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E63" w:rsidRPr="00655654" w:rsidRDefault="00655654" w:rsidP="00655654">
      <w:pPr>
        <w:jc w:val="center"/>
        <w:rPr>
          <w:b/>
          <w:sz w:val="24"/>
          <w:szCs w:val="24"/>
        </w:rPr>
      </w:pPr>
      <w:r w:rsidRPr="00655654">
        <w:rPr>
          <w:b/>
          <w:sz w:val="24"/>
          <w:szCs w:val="24"/>
        </w:rPr>
        <w:t>Тема 9. Северные рубежи империи в 18-19 вв.</w:t>
      </w:r>
    </w:p>
    <w:p w:rsidR="00655654" w:rsidRPr="00655654" w:rsidRDefault="00655654" w:rsidP="00655654">
      <w:pPr>
        <w:rPr>
          <w:b/>
          <w:sz w:val="28"/>
          <w:szCs w:val="28"/>
          <w:u w:val="single"/>
        </w:rPr>
      </w:pPr>
      <w:r w:rsidRPr="00655654">
        <w:rPr>
          <w:b/>
          <w:sz w:val="28"/>
          <w:szCs w:val="28"/>
          <w:u w:val="single"/>
        </w:rPr>
        <w:t>Российск</w:t>
      </w:r>
      <w:proofErr w:type="gramStart"/>
      <w:r w:rsidRPr="00655654">
        <w:rPr>
          <w:b/>
          <w:sz w:val="28"/>
          <w:szCs w:val="28"/>
          <w:u w:val="single"/>
        </w:rPr>
        <w:t>о-</w:t>
      </w:r>
      <w:proofErr w:type="gramEnd"/>
      <w:r w:rsidRPr="00655654">
        <w:rPr>
          <w:b/>
          <w:sz w:val="28"/>
          <w:szCs w:val="28"/>
          <w:u w:val="single"/>
        </w:rPr>
        <w:t xml:space="preserve"> финляндская граница</w:t>
      </w:r>
    </w:p>
    <w:p w:rsidR="00655654" w:rsidRPr="00655654" w:rsidRDefault="00655654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655654">
        <w:rPr>
          <w:rFonts w:ascii="Arial" w:hAnsi="Arial" w:cs="Arial"/>
          <w:sz w:val="24"/>
          <w:szCs w:val="24"/>
          <w:shd w:val="clear" w:color="auto" w:fill="FFFFFF"/>
        </w:rPr>
        <w:t>Восточная граница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655654">
        <w:rPr>
          <w:rFonts w:ascii="Arial" w:hAnsi="Arial" w:cs="Arial"/>
          <w:sz w:val="24"/>
          <w:szCs w:val="24"/>
          <w:shd w:val="clear" w:color="auto" w:fill="FFFFFF"/>
        </w:rPr>
        <w:t>Швеции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655654">
        <w:rPr>
          <w:rFonts w:ascii="Arial" w:hAnsi="Arial" w:cs="Arial"/>
          <w:sz w:val="24"/>
          <w:szCs w:val="24"/>
          <w:shd w:val="clear" w:color="auto" w:fill="FFFFFF"/>
        </w:rPr>
        <w:t>(от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655654">
        <w:rPr>
          <w:rFonts w:ascii="Arial" w:hAnsi="Arial" w:cs="Arial"/>
          <w:sz w:val="24"/>
          <w:szCs w:val="24"/>
          <w:shd w:val="clear" w:color="auto" w:fill="FFFFFF"/>
        </w:rPr>
        <w:t>Финского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655654">
        <w:rPr>
          <w:rFonts w:ascii="Arial" w:hAnsi="Arial" w:cs="Arial"/>
          <w:sz w:val="24"/>
          <w:szCs w:val="24"/>
          <w:shd w:val="clear" w:color="auto" w:fill="FFFFFF"/>
        </w:rPr>
        <w:t>до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655654">
        <w:rPr>
          <w:rFonts w:ascii="Arial" w:hAnsi="Arial" w:cs="Arial"/>
          <w:sz w:val="24"/>
          <w:szCs w:val="24"/>
          <w:shd w:val="clear" w:color="auto" w:fill="FFFFFF"/>
        </w:rPr>
        <w:t>Ботнического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655654">
        <w:rPr>
          <w:rFonts w:ascii="Arial" w:hAnsi="Arial" w:cs="Arial"/>
          <w:sz w:val="24"/>
          <w:szCs w:val="24"/>
          <w:shd w:val="clear" w:color="auto" w:fill="FFFFFF"/>
        </w:rPr>
        <w:t>залива), в состав которой до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655654">
        <w:rPr>
          <w:rFonts w:ascii="Arial" w:hAnsi="Arial" w:cs="Arial"/>
          <w:sz w:val="24"/>
          <w:szCs w:val="24"/>
          <w:shd w:val="clear" w:color="auto" w:fill="FFFFFF"/>
        </w:rPr>
        <w:t>1809 года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655654">
        <w:rPr>
          <w:rFonts w:ascii="Arial" w:hAnsi="Arial" w:cs="Arial"/>
          <w:sz w:val="24"/>
          <w:szCs w:val="24"/>
          <w:shd w:val="clear" w:color="auto" w:fill="FFFFFF"/>
        </w:rPr>
        <w:t>входила территория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655654">
        <w:rPr>
          <w:rFonts w:ascii="Arial" w:hAnsi="Arial" w:cs="Arial"/>
          <w:sz w:val="24"/>
          <w:szCs w:val="24"/>
          <w:shd w:val="clear" w:color="auto" w:fill="FFFFFF"/>
        </w:rPr>
        <w:t>Финляндии</w:t>
      </w:r>
      <w:r w:rsidRPr="00655654">
        <w:rPr>
          <w:rFonts w:ascii="Arial" w:hAnsi="Arial" w:cs="Arial"/>
          <w:sz w:val="24"/>
          <w:szCs w:val="24"/>
          <w:shd w:val="clear" w:color="auto" w:fill="FFFFFF"/>
        </w:rPr>
        <w:t>, была определена в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655654">
        <w:rPr>
          <w:rFonts w:ascii="Arial" w:hAnsi="Arial" w:cs="Arial"/>
          <w:sz w:val="24"/>
          <w:szCs w:val="24"/>
          <w:shd w:val="clear" w:color="auto" w:fill="FFFFFF"/>
        </w:rPr>
        <w:t>1323 году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proofErr w:type="spellStart"/>
      <w:r w:rsidRPr="00655654">
        <w:rPr>
          <w:rFonts w:ascii="Arial" w:hAnsi="Arial" w:cs="Arial"/>
          <w:sz w:val="24"/>
          <w:szCs w:val="24"/>
          <w:shd w:val="clear" w:color="auto" w:fill="FFFFFF"/>
        </w:rPr>
        <w:t>Ореховецким</w:t>
      </w:r>
      <w:proofErr w:type="spellEnd"/>
      <w:r w:rsidRPr="00655654">
        <w:rPr>
          <w:rFonts w:ascii="Arial" w:hAnsi="Arial" w:cs="Arial"/>
          <w:sz w:val="24"/>
          <w:szCs w:val="24"/>
          <w:shd w:val="clear" w:color="auto" w:fill="FFFFFF"/>
        </w:rPr>
        <w:t xml:space="preserve"> мирным договором</w:t>
      </w:r>
      <w:r w:rsidRPr="00655654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655654" w:rsidRPr="00655654" w:rsidRDefault="00655654" w:rsidP="00655654">
      <w:pPr>
        <w:pStyle w:val="a4"/>
        <w:shd w:val="clear" w:color="auto" w:fill="FFFFFF"/>
        <w:spacing w:before="96" w:beforeAutospacing="0" w:after="120" w:afterAutospacing="0" w:line="288" w:lineRule="atLeast"/>
        <w:rPr>
          <w:rFonts w:ascii="Arial" w:hAnsi="Arial" w:cs="Arial"/>
        </w:rPr>
      </w:pPr>
      <w:r w:rsidRPr="00655654">
        <w:rPr>
          <w:rFonts w:ascii="Arial" w:hAnsi="Arial" w:cs="Arial"/>
        </w:rPr>
        <w:t>В</w:t>
      </w:r>
      <w:r w:rsidRPr="00655654">
        <w:rPr>
          <w:rStyle w:val="apple-converted-space"/>
          <w:rFonts w:ascii="Arial" w:hAnsi="Arial" w:cs="Arial"/>
        </w:rPr>
        <w:t> </w:t>
      </w:r>
      <w:r w:rsidRPr="00655654">
        <w:rPr>
          <w:rFonts w:ascii="Arial" w:hAnsi="Arial" w:cs="Arial"/>
        </w:rPr>
        <w:t>1809</w:t>
      </w:r>
      <w:r w:rsidRPr="00655654">
        <w:rPr>
          <w:rFonts w:ascii="Arial" w:hAnsi="Arial" w:cs="Arial"/>
        </w:rPr>
        <w:t>—</w:t>
      </w:r>
      <w:r w:rsidRPr="00655654">
        <w:rPr>
          <w:rFonts w:ascii="Arial" w:hAnsi="Arial" w:cs="Arial"/>
        </w:rPr>
        <w:t>1917 годах</w:t>
      </w:r>
      <w:r w:rsidRPr="00655654">
        <w:rPr>
          <w:rStyle w:val="apple-converted-space"/>
          <w:rFonts w:ascii="Arial" w:hAnsi="Arial" w:cs="Arial"/>
        </w:rPr>
        <w:t> </w:t>
      </w:r>
      <w:r w:rsidRPr="00655654">
        <w:rPr>
          <w:rFonts w:ascii="Arial" w:hAnsi="Arial" w:cs="Arial"/>
        </w:rPr>
        <w:t>Великое княжество Финляндское</w:t>
      </w:r>
      <w:r w:rsidRPr="00655654">
        <w:rPr>
          <w:rStyle w:val="apple-converted-space"/>
          <w:rFonts w:ascii="Arial" w:hAnsi="Arial" w:cs="Arial"/>
        </w:rPr>
        <w:t> </w:t>
      </w:r>
      <w:r w:rsidRPr="00655654">
        <w:rPr>
          <w:rFonts w:ascii="Arial" w:hAnsi="Arial" w:cs="Arial"/>
        </w:rPr>
        <w:t>входило в состав</w:t>
      </w:r>
      <w:r w:rsidRPr="00655654">
        <w:rPr>
          <w:rStyle w:val="apple-converted-space"/>
          <w:rFonts w:ascii="Arial" w:hAnsi="Arial" w:cs="Arial"/>
        </w:rPr>
        <w:t> </w:t>
      </w:r>
      <w:r w:rsidRPr="00655654">
        <w:rPr>
          <w:rFonts w:ascii="Arial" w:hAnsi="Arial" w:cs="Arial"/>
        </w:rPr>
        <w:t>Российской империи</w:t>
      </w:r>
      <w:r w:rsidRPr="00655654">
        <w:rPr>
          <w:rFonts w:ascii="Arial" w:hAnsi="Arial" w:cs="Arial"/>
        </w:rPr>
        <w:t>. Граница была формально определена, но её пересечение не было чем-то особенным. Многие петербуржцы имели загородные виллы в финской части</w:t>
      </w:r>
      <w:r w:rsidRPr="00655654">
        <w:rPr>
          <w:rStyle w:val="apple-converted-space"/>
          <w:rFonts w:ascii="Arial" w:hAnsi="Arial" w:cs="Arial"/>
        </w:rPr>
        <w:t> </w:t>
      </w:r>
      <w:r w:rsidRPr="00655654">
        <w:rPr>
          <w:rFonts w:ascii="Arial" w:hAnsi="Arial" w:cs="Arial"/>
        </w:rPr>
        <w:t>Карельского перешейка</w:t>
      </w:r>
      <w:r w:rsidRPr="00655654">
        <w:rPr>
          <w:rFonts w:ascii="Arial" w:hAnsi="Arial" w:cs="Arial"/>
        </w:rPr>
        <w:t>.</w:t>
      </w:r>
    </w:p>
    <w:p w:rsidR="00655654" w:rsidRPr="00655654" w:rsidRDefault="00655654" w:rsidP="00655654">
      <w:pPr>
        <w:pStyle w:val="a4"/>
        <w:shd w:val="clear" w:color="auto" w:fill="FFFFFF"/>
        <w:spacing w:before="96" w:beforeAutospacing="0" w:after="120" w:afterAutospacing="0" w:line="288" w:lineRule="atLeast"/>
        <w:rPr>
          <w:rFonts w:ascii="Arial" w:hAnsi="Arial" w:cs="Arial"/>
        </w:rPr>
      </w:pPr>
      <w:r w:rsidRPr="00655654">
        <w:rPr>
          <w:rFonts w:ascii="Arial" w:hAnsi="Arial" w:cs="Arial"/>
        </w:rPr>
        <w:t>Линия границы проходила (с юга на север) от</w:t>
      </w:r>
      <w:r w:rsidRPr="00655654">
        <w:rPr>
          <w:rStyle w:val="apple-converted-space"/>
          <w:rFonts w:ascii="Arial" w:hAnsi="Arial" w:cs="Arial"/>
        </w:rPr>
        <w:t> </w:t>
      </w:r>
      <w:r w:rsidRPr="00655654">
        <w:rPr>
          <w:rFonts w:ascii="Arial" w:hAnsi="Arial" w:cs="Arial"/>
        </w:rPr>
        <w:t>Финского залива</w:t>
      </w:r>
      <w:r w:rsidRPr="00655654">
        <w:rPr>
          <w:rStyle w:val="apple-converted-space"/>
          <w:rFonts w:ascii="Arial" w:hAnsi="Arial" w:cs="Arial"/>
        </w:rPr>
        <w:t> </w:t>
      </w:r>
      <w:r w:rsidRPr="00655654">
        <w:rPr>
          <w:rFonts w:ascii="Arial" w:hAnsi="Arial" w:cs="Arial"/>
        </w:rPr>
        <w:t>по руслу реки</w:t>
      </w:r>
      <w:r w:rsidRPr="00655654">
        <w:rPr>
          <w:rStyle w:val="apple-converted-space"/>
          <w:rFonts w:ascii="Arial" w:hAnsi="Arial" w:cs="Arial"/>
        </w:rPr>
        <w:t> </w:t>
      </w:r>
      <w:r w:rsidRPr="00655654">
        <w:rPr>
          <w:rFonts w:ascii="Arial" w:hAnsi="Arial" w:cs="Arial"/>
        </w:rPr>
        <w:t>Сестры</w:t>
      </w:r>
      <w:r w:rsidRPr="00655654">
        <w:rPr>
          <w:rStyle w:val="apple-converted-space"/>
          <w:rFonts w:ascii="Arial" w:hAnsi="Arial" w:cs="Arial"/>
        </w:rPr>
        <w:t> </w:t>
      </w:r>
      <w:r w:rsidRPr="00655654">
        <w:rPr>
          <w:rFonts w:ascii="Arial" w:hAnsi="Arial" w:cs="Arial"/>
        </w:rPr>
        <w:t>до её истока, далее … до</w:t>
      </w:r>
      <w:r w:rsidRPr="00655654">
        <w:rPr>
          <w:rStyle w:val="apple-converted-space"/>
          <w:rFonts w:ascii="Arial" w:hAnsi="Arial" w:cs="Arial"/>
        </w:rPr>
        <w:t> </w:t>
      </w:r>
      <w:r w:rsidRPr="00655654">
        <w:rPr>
          <w:rFonts w:ascii="Arial" w:hAnsi="Arial" w:cs="Arial"/>
        </w:rPr>
        <w:t>Ладожского озера</w:t>
      </w:r>
      <w:r w:rsidRPr="00655654">
        <w:rPr>
          <w:rFonts w:ascii="Arial" w:hAnsi="Arial" w:cs="Arial"/>
        </w:rPr>
        <w:t>, затем …</w:t>
      </w:r>
    </w:p>
    <w:p w:rsidR="00655654" w:rsidRPr="00655654" w:rsidRDefault="00655654" w:rsidP="00655654">
      <w:pPr>
        <w:pBdr>
          <w:bottom w:val="single" w:sz="6" w:space="2" w:color="AAAAAA"/>
        </w:pBdr>
        <w:shd w:val="clear" w:color="auto" w:fill="FFFFFF"/>
        <w:spacing w:after="144" w:line="288" w:lineRule="atLeast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655654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Советско-финская граница в 1918—1939 годах</w:t>
      </w:r>
    </w:p>
    <w:p w:rsidR="00655654" w:rsidRPr="00655654" w:rsidRDefault="00655654" w:rsidP="00655654">
      <w:pPr>
        <w:pBdr>
          <w:bottom w:val="single" w:sz="6" w:space="2" w:color="AAAAAA"/>
        </w:pBdr>
        <w:shd w:val="clear" w:color="auto" w:fill="FFFFFF"/>
        <w:spacing w:after="144" w:line="288" w:lineRule="atLeast"/>
        <w:outlineLvl w:val="1"/>
        <w:rPr>
          <w:rFonts w:ascii="Arial" w:hAnsi="Arial" w:cs="Arial"/>
          <w:sz w:val="24"/>
          <w:szCs w:val="24"/>
        </w:rPr>
      </w:pPr>
      <w:r w:rsidRPr="00655654">
        <w:rPr>
          <w:rFonts w:ascii="Arial" w:hAnsi="Arial" w:cs="Arial"/>
          <w:sz w:val="24"/>
          <w:szCs w:val="24"/>
        </w:rPr>
        <w:t>После провозглашения независимости Финляндии граница была закрыта и усилена. После войны 1918—1920 годов линия границы была определена</w:t>
      </w:r>
      <w:r w:rsidRPr="00655654">
        <w:rPr>
          <w:rStyle w:val="apple-converted-space"/>
          <w:rFonts w:ascii="Arial" w:hAnsi="Arial" w:cs="Arial"/>
          <w:sz w:val="24"/>
          <w:szCs w:val="24"/>
        </w:rPr>
        <w:t> </w:t>
      </w:r>
      <w:r w:rsidRPr="00655654">
        <w:rPr>
          <w:rFonts w:ascii="Arial" w:hAnsi="Arial" w:cs="Arial"/>
        </w:rPr>
        <w:t>Тартуским договором</w:t>
      </w:r>
      <w:r w:rsidRPr="00655654">
        <w:rPr>
          <w:rFonts w:ascii="Arial" w:hAnsi="Arial" w:cs="Arial"/>
          <w:sz w:val="24"/>
          <w:szCs w:val="24"/>
        </w:rPr>
        <w:t>, подписанным 14 октября 1920 года. Близость границы к</w:t>
      </w:r>
      <w:r w:rsidRPr="00655654">
        <w:rPr>
          <w:rStyle w:val="apple-converted-space"/>
          <w:rFonts w:ascii="Arial" w:hAnsi="Arial" w:cs="Arial"/>
          <w:sz w:val="24"/>
          <w:szCs w:val="24"/>
        </w:rPr>
        <w:t> </w:t>
      </w:r>
      <w:r w:rsidRPr="00655654">
        <w:rPr>
          <w:rFonts w:ascii="Arial" w:hAnsi="Arial" w:cs="Arial"/>
        </w:rPr>
        <w:t>Ленинграду</w:t>
      </w:r>
      <w:r w:rsidRPr="00655654">
        <w:rPr>
          <w:rStyle w:val="apple-converted-space"/>
          <w:rFonts w:ascii="Arial" w:hAnsi="Arial" w:cs="Arial"/>
          <w:sz w:val="24"/>
          <w:szCs w:val="24"/>
        </w:rPr>
        <w:t> </w:t>
      </w:r>
      <w:r w:rsidRPr="00655654">
        <w:rPr>
          <w:rFonts w:ascii="Arial" w:hAnsi="Arial" w:cs="Arial"/>
          <w:sz w:val="24"/>
          <w:szCs w:val="24"/>
        </w:rPr>
        <w:t>(30—35 км) определила особый режим в приграничной зоне, в которой по обеим сторонам границы с 1920-х строились мощные оборонительные сооружения (см.</w:t>
      </w:r>
      <w:r w:rsidRPr="00655654">
        <w:rPr>
          <w:rStyle w:val="apple-converted-space"/>
          <w:rFonts w:ascii="Arial" w:hAnsi="Arial" w:cs="Arial"/>
          <w:sz w:val="24"/>
          <w:szCs w:val="24"/>
        </w:rPr>
        <w:t> </w:t>
      </w:r>
      <w:r w:rsidRPr="00655654">
        <w:rPr>
          <w:rFonts w:ascii="Arial" w:hAnsi="Arial" w:cs="Arial"/>
        </w:rPr>
        <w:t>Линия Маннергейма</w:t>
      </w:r>
      <w:r w:rsidRPr="00655654">
        <w:rPr>
          <w:rStyle w:val="apple-converted-space"/>
          <w:rFonts w:ascii="Arial" w:hAnsi="Arial" w:cs="Arial"/>
          <w:sz w:val="24"/>
          <w:szCs w:val="24"/>
        </w:rPr>
        <w:t> </w:t>
      </w:r>
      <w:r w:rsidRPr="00655654">
        <w:rPr>
          <w:rFonts w:ascii="Arial" w:hAnsi="Arial" w:cs="Arial"/>
          <w:sz w:val="24"/>
          <w:szCs w:val="24"/>
        </w:rPr>
        <w:t>и</w:t>
      </w:r>
      <w:r w:rsidRPr="00655654">
        <w:rPr>
          <w:rStyle w:val="apple-converted-space"/>
          <w:rFonts w:ascii="Arial" w:hAnsi="Arial" w:cs="Arial"/>
          <w:sz w:val="24"/>
          <w:szCs w:val="24"/>
        </w:rPr>
        <w:t> </w:t>
      </w:r>
      <w:r w:rsidRPr="00655654">
        <w:rPr>
          <w:rFonts w:ascii="Arial" w:hAnsi="Arial" w:cs="Arial"/>
        </w:rPr>
        <w:t>Карельский укрепрайон</w:t>
      </w:r>
      <w:r w:rsidRPr="00655654">
        <w:rPr>
          <w:rFonts w:ascii="Arial" w:hAnsi="Arial" w:cs="Arial"/>
          <w:sz w:val="24"/>
          <w:szCs w:val="24"/>
        </w:rPr>
        <w:t>).</w:t>
      </w:r>
    </w:p>
    <w:p w:rsidR="00655654" w:rsidRPr="00655654" w:rsidRDefault="00655654" w:rsidP="00655654">
      <w:pPr>
        <w:pBdr>
          <w:bottom w:val="single" w:sz="6" w:space="2" w:color="AAAAAA"/>
        </w:pBdr>
        <w:shd w:val="clear" w:color="auto" w:fill="FFFFFF"/>
        <w:spacing w:after="144" w:line="288" w:lineRule="atLeast"/>
        <w:outlineLvl w:val="1"/>
        <w:rPr>
          <w:rFonts w:ascii="Arial" w:hAnsi="Arial" w:cs="Arial"/>
          <w:sz w:val="24"/>
          <w:szCs w:val="24"/>
        </w:rPr>
      </w:pPr>
      <w:r w:rsidRPr="00655654">
        <w:rPr>
          <w:rFonts w:ascii="Arial" w:hAnsi="Arial" w:cs="Arial"/>
          <w:sz w:val="24"/>
          <w:szCs w:val="24"/>
        </w:rPr>
        <w:t>После</w:t>
      </w:r>
      <w:r w:rsidRPr="00655654">
        <w:rPr>
          <w:rStyle w:val="apple-converted-space"/>
          <w:rFonts w:ascii="Arial" w:hAnsi="Arial" w:cs="Arial"/>
          <w:sz w:val="24"/>
          <w:szCs w:val="24"/>
        </w:rPr>
        <w:t> </w:t>
      </w:r>
      <w:r w:rsidRPr="00655654">
        <w:rPr>
          <w:rFonts w:ascii="Arial" w:hAnsi="Arial" w:cs="Arial"/>
        </w:rPr>
        <w:t>советско-финской войны 1939—1940 годов</w:t>
      </w:r>
      <w:r w:rsidRPr="00655654">
        <w:rPr>
          <w:rStyle w:val="apple-converted-space"/>
          <w:rFonts w:ascii="Arial" w:hAnsi="Arial" w:cs="Arial"/>
          <w:sz w:val="24"/>
          <w:szCs w:val="24"/>
        </w:rPr>
        <w:t> </w:t>
      </w:r>
      <w:r w:rsidRPr="00655654">
        <w:rPr>
          <w:rFonts w:ascii="Arial" w:hAnsi="Arial" w:cs="Arial"/>
          <w:sz w:val="24"/>
          <w:szCs w:val="24"/>
        </w:rPr>
        <w:t>был заключён</w:t>
      </w:r>
      <w:r w:rsidRPr="00655654">
        <w:rPr>
          <w:rStyle w:val="apple-converted-space"/>
          <w:rFonts w:ascii="Arial" w:hAnsi="Arial" w:cs="Arial"/>
          <w:sz w:val="24"/>
          <w:szCs w:val="24"/>
        </w:rPr>
        <w:t> </w:t>
      </w:r>
      <w:r w:rsidRPr="00655654">
        <w:rPr>
          <w:rFonts w:ascii="Arial" w:hAnsi="Arial" w:cs="Arial"/>
        </w:rPr>
        <w:t>Московский мирный договор с Финляндией</w:t>
      </w:r>
      <w:r w:rsidRPr="00655654">
        <w:rPr>
          <w:rFonts w:ascii="Arial" w:hAnsi="Arial" w:cs="Arial"/>
          <w:sz w:val="24"/>
          <w:szCs w:val="24"/>
        </w:rPr>
        <w:t>, по которому линия границы была изменена.</w:t>
      </w:r>
    </w:p>
    <w:p w:rsidR="00655654" w:rsidRPr="00655654" w:rsidRDefault="00655654">
      <w:pPr>
        <w:rPr>
          <w:rFonts w:ascii="Arial" w:hAnsi="Arial" w:cs="Arial"/>
          <w:b/>
          <w:sz w:val="24"/>
          <w:szCs w:val="24"/>
          <w:u w:val="single"/>
        </w:rPr>
      </w:pPr>
      <w:r w:rsidRPr="00655654">
        <w:rPr>
          <w:rFonts w:ascii="Arial" w:hAnsi="Arial" w:cs="Arial"/>
          <w:b/>
          <w:sz w:val="24"/>
          <w:szCs w:val="24"/>
          <w:u w:val="single"/>
        </w:rPr>
        <w:t>Российско-норвежская граница</w:t>
      </w:r>
    </w:p>
    <w:p w:rsidR="00655654" w:rsidRPr="00655654" w:rsidRDefault="00655654">
      <w:pPr>
        <w:rPr>
          <w:rFonts w:ascii="Arial" w:hAnsi="Arial" w:cs="Arial"/>
          <w:sz w:val="24"/>
          <w:szCs w:val="24"/>
          <w:shd w:val="clear" w:color="auto" w:fill="FFFFFF"/>
          <w:lang w:val="en-US"/>
        </w:rPr>
      </w:pPr>
      <w:r w:rsidRPr="00655654">
        <w:rPr>
          <w:rFonts w:ascii="Arial" w:hAnsi="Arial" w:cs="Arial"/>
          <w:b/>
          <w:bCs/>
          <w:sz w:val="24"/>
          <w:szCs w:val="24"/>
          <w:shd w:val="clear" w:color="auto" w:fill="FFFFFF"/>
        </w:rPr>
        <w:t>Российско-норвежская граница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655654">
        <w:rPr>
          <w:rFonts w:ascii="Arial" w:hAnsi="Arial" w:cs="Arial"/>
          <w:sz w:val="24"/>
          <w:szCs w:val="24"/>
          <w:shd w:val="clear" w:color="auto" w:fill="FFFFFF"/>
        </w:rPr>
        <w:t>была установлена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hyperlink r:id="rId5" w:tooltip="14 мая" w:history="1">
        <w:r w:rsidRPr="00655654">
          <w:rPr>
            <w:rStyle w:val="a3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14 мая</w:t>
        </w:r>
      </w:hyperlink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hyperlink r:id="rId6" w:tooltip="1826 год" w:history="1">
        <w:r w:rsidRPr="00655654">
          <w:rPr>
            <w:rStyle w:val="a3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1826 года</w:t>
        </w:r>
      </w:hyperlink>
      <w:hyperlink r:id="rId7" w:anchor="cite_note-180year-1" w:history="1"/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655654">
        <w:rPr>
          <w:rFonts w:ascii="Arial" w:hAnsi="Arial" w:cs="Arial"/>
          <w:sz w:val="24"/>
          <w:szCs w:val="24"/>
          <w:shd w:val="clear" w:color="auto" w:fill="FFFFFF"/>
        </w:rPr>
        <w:t>между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hyperlink r:id="rId8" w:tooltip="Российская империя" w:history="1">
        <w:r w:rsidRPr="00655654">
          <w:rPr>
            <w:rStyle w:val="a3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Российской империей</w:t>
        </w:r>
      </w:hyperlink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655654">
        <w:rPr>
          <w:rFonts w:ascii="Arial" w:hAnsi="Arial" w:cs="Arial"/>
          <w:sz w:val="24"/>
          <w:szCs w:val="24"/>
          <w:shd w:val="clear" w:color="auto" w:fill="FFFFFF"/>
        </w:rPr>
        <w:t>и королевством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hyperlink r:id="rId9" w:tooltip="Норвегия" w:history="1">
        <w:r w:rsidRPr="00655654">
          <w:rPr>
            <w:rStyle w:val="a3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Норвегия</w:t>
        </w:r>
      </w:hyperlink>
      <w:r w:rsidRPr="00655654">
        <w:rPr>
          <w:rFonts w:ascii="Arial" w:hAnsi="Arial" w:cs="Arial"/>
          <w:sz w:val="24"/>
          <w:szCs w:val="24"/>
          <w:shd w:val="clear" w:color="auto" w:fill="FFFFFF"/>
        </w:rPr>
        <w:t>, положив конец долгим пограничным спорам между скандинавскими странами и Россией за право обладания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hyperlink r:id="rId10" w:tooltip="Кольский полуостров" w:history="1">
        <w:r w:rsidRPr="00655654">
          <w:rPr>
            <w:rStyle w:val="a3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Кольским полуостровом</w:t>
        </w:r>
      </w:hyperlink>
      <w:r w:rsidRPr="00655654">
        <w:rPr>
          <w:rFonts w:ascii="Arial" w:hAnsi="Arial" w:cs="Arial"/>
          <w:sz w:val="24"/>
          <w:szCs w:val="24"/>
          <w:shd w:val="clear" w:color="auto" w:fill="FFFFFF"/>
        </w:rPr>
        <w:t>. Это самая северная сухопутная граница России, вся она проходит севернее</w:t>
      </w:r>
      <w:r w:rsidRPr="0065565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hyperlink r:id="rId11" w:tooltip="Полярный круг" w:history="1">
        <w:r w:rsidRPr="00655654">
          <w:rPr>
            <w:rStyle w:val="a3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Полярного круга</w:t>
        </w:r>
      </w:hyperlink>
      <w:r w:rsidRPr="00655654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655654" w:rsidRPr="00655654" w:rsidRDefault="00655654" w:rsidP="00655654">
      <w:pPr>
        <w:shd w:val="clear" w:color="auto" w:fill="FFFFFF"/>
        <w:spacing w:before="96" w:after="120" w:line="288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655654">
        <w:rPr>
          <w:rFonts w:ascii="Arial" w:eastAsia="Times New Roman" w:hAnsi="Arial" w:cs="Arial"/>
          <w:sz w:val="24"/>
          <w:szCs w:val="24"/>
          <w:lang w:eastAsia="ru-RU"/>
        </w:rPr>
        <w:t xml:space="preserve">История этой границы есть собственно история ее постепенного сдвижения на восток. </w:t>
      </w:r>
      <w:proofErr w:type="gram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t>С X до середины XI века она, судя по глухим отзвукам в истории, проходила гораздо западнее — по 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instrText xml:space="preserve"> HYPERLINK "http://ru.wikipedia.org/w/index.php?title=%D0%9B%D1%8E%D0%BD%D0%B3%D0%B5%D0%BD%D1%84%D1%8C%D0%BE%D1%80%D0%B4&amp;action=edit&amp;redlink=1" \o "Люнгенфьорд (страница отсутствует)" </w:instrText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separate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>Люнгенфьорду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>, в 50 километрах восточнее современного города 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instrText xml:space="preserve"> HYPERLINK "http://ru.wikipedia.org/wiki/%D0%A2%D1%80%D0%BE%D0%BC%D1%81%D1%91" \o "Тромсё" </w:instrText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separate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>Тромсё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>. Потом, в 1043 году, </w:t>
      </w:r>
      <w:hyperlink r:id="rId12" w:tooltip="Ярослав Мудрый" w:history="1">
        <w:r w:rsidRPr="00655654">
          <w:rPr>
            <w:rFonts w:ascii="Arial" w:eastAsia="Times New Roman" w:hAnsi="Arial" w:cs="Arial"/>
            <w:sz w:val="24"/>
            <w:szCs w:val="24"/>
            <w:lang w:eastAsia="ru-RU"/>
          </w:rPr>
          <w:t>Ярослав Мудрый</w:t>
        </w:r>
      </w:hyperlink>
      <w:r w:rsidRPr="00655654">
        <w:rPr>
          <w:rFonts w:ascii="Arial" w:eastAsia="Times New Roman" w:hAnsi="Arial" w:cs="Arial"/>
          <w:sz w:val="24"/>
          <w:szCs w:val="24"/>
          <w:lang w:eastAsia="ru-RU"/>
        </w:rPr>
        <w:t> дал в качестве приданого за дочерью Елизаветой, невестой норвежского короля, землю оттуда вплоть до 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instrText xml:space="preserve"> HYPERLINK "http://ru.wikipedia.org/wiki/%D0%90%D0%BB%D1%82%D0%B0-%D1%84%D1%8C%D0%BE%D1%80%D0%B4" \o "Алта-фьорд" </w:instrText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separate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>Альтафьорда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> и реки </w:t>
      </w:r>
      <w:hyperlink r:id="rId13" w:tooltip="Алтаэльв" w:history="1">
        <w:r w:rsidRPr="00655654">
          <w:rPr>
            <w:rFonts w:ascii="Arial" w:eastAsia="Times New Roman" w:hAnsi="Arial" w:cs="Arial"/>
            <w:sz w:val="24"/>
            <w:szCs w:val="24"/>
            <w:lang w:eastAsia="ru-RU"/>
          </w:rPr>
          <w:t>Альта</w:t>
        </w:r>
      </w:hyperlink>
      <w:r w:rsidRPr="00655654">
        <w:rPr>
          <w:rFonts w:ascii="Arial" w:eastAsia="Times New Roman" w:hAnsi="Arial" w:cs="Arial"/>
          <w:sz w:val="24"/>
          <w:szCs w:val="24"/>
          <w:lang w:eastAsia="ru-RU"/>
        </w:rPr>
        <w:t>. Проходит еще 200 лет, и на новые уступки идет новгородский князь</w:t>
      </w:r>
      <w:proofErr w:type="gramEnd"/>
      <w:r w:rsidRPr="00655654">
        <w:rPr>
          <w:rFonts w:ascii="Arial" w:eastAsia="Times New Roman" w:hAnsi="Arial" w:cs="Arial"/>
          <w:sz w:val="24"/>
          <w:szCs w:val="24"/>
          <w:lang w:eastAsia="ru-RU"/>
        </w:rPr>
        <w:t> </w:t>
      </w:r>
      <w:hyperlink r:id="rId14" w:tooltip="Александр Невский" w:history="1">
        <w:r w:rsidRPr="00655654">
          <w:rPr>
            <w:rFonts w:ascii="Arial" w:eastAsia="Times New Roman" w:hAnsi="Arial" w:cs="Arial"/>
            <w:sz w:val="24"/>
            <w:szCs w:val="24"/>
            <w:lang w:eastAsia="ru-RU"/>
          </w:rPr>
          <w:t>Александр Невский</w:t>
        </w:r>
      </w:hyperlink>
      <w:r w:rsidRPr="00655654">
        <w:rPr>
          <w:rFonts w:ascii="Arial" w:eastAsia="Times New Roman" w:hAnsi="Arial" w:cs="Arial"/>
          <w:sz w:val="24"/>
          <w:szCs w:val="24"/>
          <w:lang w:eastAsia="ru-RU"/>
        </w:rPr>
        <w:t> — уступает следующий выступ территории до 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instrText xml:space="preserve"> HYPERLINK "http://ru.wikipedia.org/w/index.php?title=%D0%A2%D0%B0%D0%BD%D0%B0%D1%84%D1%8C%D0%BE%D1%80%D0%B4&amp;action=edit&amp;redlink=1" \o "Танафьорд (страница отсутствует)" </w:instrText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separate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>Танафьорда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>. Меж тем и Норвегия, и </w:t>
      </w:r>
      <w:hyperlink r:id="rId15" w:tooltip="Новгородская республика" w:history="1">
        <w:r w:rsidRPr="00655654">
          <w:rPr>
            <w:rFonts w:ascii="Arial" w:eastAsia="Times New Roman" w:hAnsi="Arial" w:cs="Arial"/>
            <w:sz w:val="24"/>
            <w:szCs w:val="24"/>
            <w:lang w:eastAsia="ru-RU"/>
          </w:rPr>
          <w:t>Новгородская республика</w:t>
        </w:r>
      </w:hyperlink>
      <w:r w:rsidRPr="00655654">
        <w:rPr>
          <w:rFonts w:ascii="Arial" w:eastAsia="Times New Roman" w:hAnsi="Arial" w:cs="Arial"/>
          <w:sz w:val="24"/>
          <w:szCs w:val="24"/>
          <w:lang w:eastAsia="ru-RU"/>
        </w:rPr>
        <w:t> попадают под власть более сильных соседей — первая с 1397 года входит в 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instrText xml:space="preserve"> HYPERLINK "http://ru.wikipedia.org/wiki/%D0%9A%D0%B0%D0%BB%D1%8C%D0%BC%D0%B0%D1%80%D1%81%D0%BA%D0%B0%D1%8F_%D1%83%D0%BD%D0%B8%D1%8F" \o "Кальмарская уния" </w:instrText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separate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>Кальмарскую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t>унию</w:t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t xml:space="preserve"> Данией, второй уходит под руку Москвы.</w:t>
      </w:r>
    </w:p>
    <w:p w:rsidR="00655654" w:rsidRPr="00655654" w:rsidRDefault="00655654" w:rsidP="00655654">
      <w:pPr>
        <w:shd w:val="clear" w:color="auto" w:fill="FFFFFF"/>
        <w:spacing w:before="96" w:after="120" w:line="288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655654">
        <w:rPr>
          <w:rFonts w:ascii="Arial" w:eastAsia="Times New Roman" w:hAnsi="Arial" w:cs="Arial"/>
          <w:sz w:val="24"/>
          <w:szCs w:val="24"/>
          <w:lang w:eastAsia="ru-RU"/>
        </w:rPr>
        <w:t>В 1603 году </w:t>
      </w:r>
      <w:hyperlink r:id="rId16" w:tooltip="Борис Годунов" w:history="1">
        <w:r w:rsidRPr="00655654">
          <w:rPr>
            <w:rFonts w:ascii="Arial" w:eastAsia="Times New Roman" w:hAnsi="Arial" w:cs="Arial"/>
            <w:sz w:val="24"/>
            <w:szCs w:val="24"/>
            <w:lang w:eastAsia="ru-RU"/>
          </w:rPr>
          <w:t>Борис Годунов</w:t>
        </w:r>
      </w:hyperlink>
      <w:r w:rsidRPr="00655654">
        <w:rPr>
          <w:rFonts w:ascii="Arial" w:eastAsia="Times New Roman" w:hAnsi="Arial" w:cs="Arial"/>
          <w:sz w:val="24"/>
          <w:szCs w:val="24"/>
          <w:lang w:eastAsia="ru-RU"/>
        </w:rPr>
        <w:t> и 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instrText xml:space="preserve"> HYPERLINK "http://ru.wikipedia.org/wiki/%D0%9A%D1%80%D0%B8%D1%81%D1%82%D0%B8%D0%B0%D0%BD_IV" \o "Кристиан IV" </w:instrText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separate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>Кристиан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t xml:space="preserve"> IV</w:t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 xml:space="preserve"> договариваются уже о новой границе — между 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t>Танафьордом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t xml:space="preserve"> и </w:t>
      </w:r>
      <w:hyperlink r:id="rId17" w:tooltip="Кольский залив" w:history="1">
        <w:r w:rsidRPr="00655654">
          <w:rPr>
            <w:rFonts w:ascii="Arial" w:eastAsia="Times New Roman" w:hAnsi="Arial" w:cs="Arial"/>
            <w:sz w:val="24"/>
            <w:szCs w:val="24"/>
            <w:lang w:eastAsia="ru-RU"/>
          </w:rPr>
          <w:t>Кольской губой</w:t>
        </w:r>
      </w:hyperlink>
      <w:r w:rsidRPr="00655654">
        <w:rPr>
          <w:rFonts w:ascii="Arial" w:eastAsia="Times New Roman" w:hAnsi="Arial" w:cs="Arial"/>
          <w:sz w:val="24"/>
          <w:szCs w:val="24"/>
          <w:lang w:eastAsia="ru-RU"/>
        </w:rPr>
        <w:t> по 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instrText xml:space="preserve"> HYPERLINK "http://ru.wikipedia.org/wiki/%D0%92%D0%B0%D1%80%D1%8F%D0%B6%D1%81%D0%BA%D0%B8%D0%B9_%D0%B7%D0%B0%D0%BB%D0%B8%D0%B2" \o "Варяжский залив" </w:instrText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separate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>Варангерфьорду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 xml:space="preserve"> и реке 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t>Няндоме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t>Нейден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t xml:space="preserve">). Впрочем, из-за смерти русского царя и наступившего Смутного времени договор тогда не был подписан, а вступил в силу только в 1684 году, причем на новых условиях. А именно — все спорные земли были превращены в 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t>Фэлледсдистрикт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t xml:space="preserve"> (Общий район), где обе державы имели право в равных долях собирать дань с саамов.</w:t>
      </w:r>
    </w:p>
    <w:p w:rsidR="00655654" w:rsidRPr="00655654" w:rsidRDefault="00655654" w:rsidP="00655654">
      <w:pPr>
        <w:shd w:val="clear" w:color="auto" w:fill="FFFFFF"/>
        <w:spacing w:before="96" w:after="120" w:line="288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655654">
        <w:rPr>
          <w:rFonts w:ascii="Arial" w:eastAsia="Times New Roman" w:hAnsi="Arial" w:cs="Arial"/>
          <w:sz w:val="24"/>
          <w:szCs w:val="24"/>
          <w:lang w:eastAsia="ru-RU"/>
        </w:rPr>
        <w:t xml:space="preserve">Так они поступали ровно 130 лет, пока в 1814 году Норвегия не перешла от Дании к Швеции. Некоторое время продолжалась неопределенность, и, наконец, в 1826 году Россия и Шведско-Норвежское королевство договорились установить четкую границу и провести официальную демаркацию. Русский посланник Валериан 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t>Галямин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t> получил инструкции от министра иностранных дел </w:t>
      </w:r>
      <w:hyperlink r:id="rId18" w:tooltip="Нессельроде" w:history="1">
        <w:proofErr w:type="spellStart"/>
        <w:r w:rsidRPr="00655654">
          <w:rPr>
            <w:rFonts w:ascii="Arial" w:eastAsia="Times New Roman" w:hAnsi="Arial" w:cs="Arial"/>
            <w:sz w:val="24"/>
            <w:szCs w:val="24"/>
            <w:lang w:eastAsia="ru-RU"/>
          </w:rPr>
          <w:t>Нессельроде</w:t>
        </w:r>
        <w:proofErr w:type="spellEnd"/>
      </w:hyperlink>
      <w:r w:rsidRPr="00655654">
        <w:rPr>
          <w:rFonts w:ascii="Arial" w:eastAsia="Times New Roman" w:hAnsi="Arial" w:cs="Arial"/>
          <w:sz w:val="24"/>
          <w:szCs w:val="24"/>
          <w:lang w:eastAsia="ru-RU"/>
        </w:rPr>
        <w:t xml:space="preserve"> уступить всем требованиям 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t>шведо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t xml:space="preserve">-норвежцев по спорным территориям. В результате переговоров почти все спорные территории отошли к </w:t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Шведско-Норвежскому королевству и граница была демаркирована по рекам </w:t>
      </w:r>
      <w:hyperlink r:id="rId19" w:tooltip="Паз (река)" w:history="1">
        <w:r w:rsidRPr="00655654">
          <w:rPr>
            <w:rFonts w:ascii="Arial" w:eastAsia="Times New Roman" w:hAnsi="Arial" w:cs="Arial"/>
            <w:sz w:val="24"/>
            <w:szCs w:val="24"/>
            <w:lang w:eastAsia="ru-RU"/>
          </w:rPr>
          <w:t>Паз</w:t>
        </w:r>
      </w:hyperlink>
      <w:r w:rsidRPr="00655654">
        <w:rPr>
          <w:rFonts w:ascii="Arial" w:eastAsia="Times New Roman" w:hAnsi="Arial" w:cs="Arial"/>
          <w:sz w:val="24"/>
          <w:szCs w:val="24"/>
          <w:lang w:eastAsia="ru-RU"/>
        </w:rPr>
        <w:t> и </w:t>
      </w:r>
      <w:hyperlink r:id="rId20" w:tooltip="Ворьема (река)" w:history="1">
        <w:proofErr w:type="spellStart"/>
        <w:r w:rsidRPr="00655654">
          <w:rPr>
            <w:rFonts w:ascii="Arial" w:eastAsia="Times New Roman" w:hAnsi="Arial" w:cs="Arial"/>
            <w:sz w:val="24"/>
            <w:szCs w:val="24"/>
            <w:lang w:eastAsia="ru-RU"/>
          </w:rPr>
          <w:t>Ворьема</w:t>
        </w:r>
        <w:proofErr w:type="spellEnd"/>
      </w:hyperlink>
      <w:r w:rsidRPr="00655654">
        <w:rPr>
          <w:rFonts w:ascii="Arial" w:eastAsia="Times New Roman" w:hAnsi="Arial" w:cs="Arial"/>
          <w:sz w:val="24"/>
          <w:szCs w:val="24"/>
          <w:lang w:eastAsia="ru-RU"/>
        </w:rPr>
        <w:t>. На левом, норвежском берегу реки Паз был образован анклав площадью 1 км</w:t>
      </w:r>
      <w:proofErr w:type="gramStart"/>
      <w:r w:rsidRPr="00655654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2</w:t>
      </w:r>
      <w:proofErr w:type="gramEnd"/>
      <w:r w:rsidRPr="00655654">
        <w:rPr>
          <w:rFonts w:ascii="Arial" w:eastAsia="Times New Roman" w:hAnsi="Arial" w:cs="Arial"/>
          <w:sz w:val="24"/>
          <w:szCs w:val="24"/>
          <w:lang w:eastAsia="ru-RU"/>
        </w:rPr>
        <w:t> 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t>сцерковью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t xml:space="preserve"> Бориса и Глеба, созданный ради сохранения православного храма в пределах российской территории.</w:t>
      </w:r>
    </w:p>
    <w:p w:rsidR="00655654" w:rsidRPr="00655654" w:rsidRDefault="00655654" w:rsidP="00655654">
      <w:pPr>
        <w:shd w:val="clear" w:color="auto" w:fill="FFFFFF"/>
        <w:spacing w:before="96" w:after="120" w:line="288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655654">
        <w:rPr>
          <w:rFonts w:ascii="Arial" w:eastAsia="Times New Roman" w:hAnsi="Arial" w:cs="Arial"/>
          <w:sz w:val="24"/>
          <w:szCs w:val="24"/>
          <w:lang w:eastAsia="ru-RU"/>
        </w:rPr>
        <w:t>В 1905 году стортинг Норвегии провозгласил в </w:t>
      </w:r>
      <w:hyperlink r:id="rId21" w:tooltip="Осло" w:history="1">
        <w:r w:rsidRPr="00655654">
          <w:rPr>
            <w:rFonts w:ascii="Arial" w:eastAsia="Times New Roman" w:hAnsi="Arial" w:cs="Arial"/>
            <w:sz w:val="24"/>
            <w:szCs w:val="24"/>
            <w:lang w:eastAsia="ru-RU"/>
          </w:rPr>
          <w:t>Осло</w:t>
        </w:r>
      </w:hyperlink>
      <w:r w:rsidRPr="00655654">
        <w:rPr>
          <w:rFonts w:ascii="Arial" w:eastAsia="Times New Roman" w:hAnsi="Arial" w:cs="Arial"/>
          <w:sz w:val="24"/>
          <w:szCs w:val="24"/>
          <w:lang w:eastAsia="ru-RU"/>
        </w:rPr>
        <w:t> независимость, и Российская империя первой признала её. Территориальный вопрос при этом не поднимался.</w:t>
      </w:r>
    </w:p>
    <w:p w:rsidR="00655654" w:rsidRPr="00655654" w:rsidRDefault="00655654" w:rsidP="00655654">
      <w:pPr>
        <w:pBdr>
          <w:bottom w:val="single" w:sz="6" w:space="1" w:color="auto"/>
        </w:pBdr>
        <w:shd w:val="clear" w:color="auto" w:fill="FFFFFF"/>
        <w:spacing w:before="96" w:after="120" w:line="288" w:lineRule="atLeast"/>
        <w:rPr>
          <w:lang w:val="en-US"/>
        </w:rPr>
      </w:pPr>
      <w:r w:rsidRPr="00655654">
        <w:rPr>
          <w:rFonts w:ascii="Arial" w:eastAsia="Times New Roman" w:hAnsi="Arial" w:cs="Arial"/>
          <w:sz w:val="24"/>
          <w:szCs w:val="24"/>
          <w:lang w:eastAsia="ru-RU"/>
        </w:rPr>
        <w:t>Тем не менее, к востоку от границы сохранялись (до депортаций 1930-х годов) поселения немногочисленных 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t>кольских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t xml:space="preserve"> норвежцев. В </w:t>
      </w:r>
      <w:hyperlink r:id="rId22" w:tooltip="1920 год" w:history="1">
        <w:r w:rsidRPr="00655654">
          <w:rPr>
            <w:rFonts w:ascii="Arial" w:eastAsia="Times New Roman" w:hAnsi="Arial" w:cs="Arial"/>
            <w:sz w:val="24"/>
            <w:szCs w:val="24"/>
            <w:lang w:eastAsia="ru-RU"/>
          </w:rPr>
          <w:t>1920</w:t>
        </w:r>
      </w:hyperlink>
      <w:r w:rsidRPr="00655654">
        <w:rPr>
          <w:rFonts w:ascii="Arial" w:eastAsia="Times New Roman" w:hAnsi="Arial" w:cs="Arial"/>
          <w:sz w:val="24"/>
          <w:szCs w:val="24"/>
          <w:lang w:eastAsia="ru-RU"/>
        </w:rPr>
        <w:t>—1944 годах российская сторона потеряла доступ к госгранице с Норвегией из-за того что получившая независимость Финляндия аннексировала округ </w:t>
      </w:r>
      <w:proofErr w:type="spellStart"/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instrText xml:space="preserve"> HYPERLINK "http://ru.wikipedia.org/wiki/%D0%9F%D0%B5%D1%82%D1%81%D0%B0%D0%BC%D0%BE_(%D1%80%D0%B5%D0%B3%D0%B8%D0%BE%D0%BD)" \o "Петсамо (регион)" </w:instrText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separate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>Петсамо</w:t>
      </w:r>
      <w:proofErr w:type="spellEnd"/>
      <w:r w:rsidRPr="00655654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  <w:r w:rsidRPr="00655654">
        <w:rPr>
          <w:rFonts w:ascii="Arial" w:eastAsia="Times New Roman" w:hAnsi="Arial" w:cs="Arial"/>
          <w:sz w:val="24"/>
          <w:szCs w:val="24"/>
          <w:lang w:eastAsia="ru-RU"/>
        </w:rPr>
        <w:t>, позднее возвращённый СССР.</w:t>
      </w:r>
      <w:bookmarkStart w:id="0" w:name="_GoBack"/>
      <w:bookmarkEnd w:id="0"/>
    </w:p>
    <w:sectPr w:rsidR="00655654" w:rsidRPr="00655654" w:rsidSect="006556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8C6"/>
    <w:rsid w:val="00247670"/>
    <w:rsid w:val="005E68C6"/>
    <w:rsid w:val="00655654"/>
    <w:rsid w:val="0094792E"/>
    <w:rsid w:val="00B123A7"/>
    <w:rsid w:val="00B77688"/>
    <w:rsid w:val="00D10FDE"/>
    <w:rsid w:val="00D93983"/>
    <w:rsid w:val="00DF6E63"/>
    <w:rsid w:val="00ED090C"/>
    <w:rsid w:val="00F83A9E"/>
    <w:rsid w:val="00FC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56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556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55654"/>
  </w:style>
  <w:style w:type="character" w:styleId="a3">
    <w:name w:val="Hyperlink"/>
    <w:basedOn w:val="a0"/>
    <w:uiPriority w:val="99"/>
    <w:semiHidden/>
    <w:unhideWhenUsed/>
    <w:rsid w:val="0065565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55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556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655654"/>
  </w:style>
  <w:style w:type="character" w:customStyle="1" w:styleId="10">
    <w:name w:val="Заголовок 1 Знак"/>
    <w:basedOn w:val="a0"/>
    <w:link w:val="1"/>
    <w:uiPriority w:val="9"/>
    <w:rsid w:val="006556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5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56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56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556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55654"/>
  </w:style>
  <w:style w:type="character" w:styleId="a3">
    <w:name w:val="Hyperlink"/>
    <w:basedOn w:val="a0"/>
    <w:uiPriority w:val="99"/>
    <w:semiHidden/>
    <w:unhideWhenUsed/>
    <w:rsid w:val="0065565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55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556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655654"/>
  </w:style>
  <w:style w:type="character" w:customStyle="1" w:styleId="10">
    <w:name w:val="Заголовок 1 Знак"/>
    <w:basedOn w:val="a0"/>
    <w:link w:val="1"/>
    <w:uiPriority w:val="9"/>
    <w:rsid w:val="006556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5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56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760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23601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963413323">
                  <w:marLeft w:val="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6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0%D0%BE%D1%81%D1%81%D0%B8%D0%B9%D1%81%D0%BA%D0%B0%D1%8F_%D0%B8%D0%BC%D0%BF%D0%B5%D1%80%D0%B8%D1%8F" TargetMode="External"/><Relationship Id="rId13" Type="http://schemas.openxmlformats.org/officeDocument/2006/relationships/hyperlink" Target="http://ru.wikipedia.org/wiki/%D0%90%D0%BB%D1%82%D0%B0%D1%8D%D0%BB%D1%8C%D0%B2" TargetMode="External"/><Relationship Id="rId18" Type="http://schemas.openxmlformats.org/officeDocument/2006/relationships/hyperlink" Target="http://ru.wikipedia.org/wiki/%D0%9D%D0%B5%D1%81%D1%81%D0%B5%D0%BB%D1%8C%D1%80%D0%BE%D0%B4%D0%B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E%D1%81%D0%BB%D0%BE" TargetMode="External"/><Relationship Id="rId7" Type="http://schemas.openxmlformats.org/officeDocument/2006/relationships/hyperlink" Target="http://ru.wikipedia.org/wiki/%D0%A0%D0%BE%D1%81%D1%81%D0%B8%D0%B9%D1%81%D0%BA%D0%BE-%D0%BD%D0%BE%D1%80%D0%B2%D0%B5%D0%B6%D1%81%D0%BA%D0%B0%D1%8F_%D0%B3%D1%80%D0%B0%D0%BD%D0%B8%D1%86%D0%B0" TargetMode="External"/><Relationship Id="rId12" Type="http://schemas.openxmlformats.org/officeDocument/2006/relationships/hyperlink" Target="http://ru.wikipedia.org/wiki/%D0%AF%D1%80%D0%BE%D1%81%D0%BB%D0%B0%D0%B2_%D0%9C%D1%83%D0%B4%D1%80%D1%8B%D0%B9" TargetMode="External"/><Relationship Id="rId17" Type="http://schemas.openxmlformats.org/officeDocument/2006/relationships/hyperlink" Target="http://ru.wikipedia.org/wiki/%D0%9A%D0%BE%D0%BB%D1%8C%D1%81%D0%BA%D0%B8%D0%B9_%D0%B7%D0%B0%D0%BB%D0%B8%D0%B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ru.wikipedia.org/wiki/%D0%91%D0%BE%D1%80%D0%B8%D1%81_%D0%93%D0%BE%D0%B4%D1%83%D0%BD%D0%BE%D0%B2" TargetMode="External"/><Relationship Id="rId20" Type="http://schemas.openxmlformats.org/officeDocument/2006/relationships/hyperlink" Target="http://ru.wikipedia.org/wiki/%D0%92%D0%BE%D1%80%D1%8C%D0%B5%D0%BC%D0%B0_(%D1%80%D0%B5%D0%BA%D0%B0)" TargetMode="External"/><Relationship Id="rId1" Type="http://schemas.openxmlformats.org/officeDocument/2006/relationships/styles" Target="styles.xml"/><Relationship Id="rId6" Type="http://schemas.openxmlformats.org/officeDocument/2006/relationships/hyperlink" Target="http://ru.wikipedia.org/wiki/1826_%D0%B3%D0%BE%D0%B4" TargetMode="External"/><Relationship Id="rId11" Type="http://schemas.openxmlformats.org/officeDocument/2006/relationships/hyperlink" Target="http://ru.wikipedia.org/wiki/%D0%9F%D0%BE%D0%BB%D1%8F%D1%80%D0%BD%D1%8B%D0%B9_%D0%BA%D1%80%D1%83%D0%B3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ru.wikipedia.org/wiki/14_%D0%BC%D0%B0%D1%8F" TargetMode="External"/><Relationship Id="rId15" Type="http://schemas.openxmlformats.org/officeDocument/2006/relationships/hyperlink" Target="http://ru.wikipedia.org/wiki/%D0%9D%D0%BE%D0%B2%D0%B3%D0%BE%D1%80%D0%BE%D0%B4%D1%81%D0%BA%D0%B0%D1%8F_%D1%80%D0%B5%D1%81%D0%BF%D1%83%D0%B1%D0%BB%D0%B8%D0%BA%D0%B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ru.wikipedia.org/wiki/%D0%9A%D0%BE%D0%BB%D1%8C%D1%81%D0%BA%D0%B8%D0%B9_%D0%BF%D0%BE%D0%BB%D1%83%D0%BE%D1%81%D1%82%D1%80%D0%BE%D0%B2" TargetMode="External"/><Relationship Id="rId19" Type="http://schemas.openxmlformats.org/officeDocument/2006/relationships/hyperlink" Target="http://ru.wikipedia.org/wiki/%D0%9F%D0%B0%D0%B7_(%D1%80%D0%B5%D0%BA%D0%B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D%D0%BE%D1%80%D0%B2%D0%B5%D0%B3%D0%B8%D1%8F" TargetMode="External"/><Relationship Id="rId14" Type="http://schemas.openxmlformats.org/officeDocument/2006/relationships/hyperlink" Target="http://ru.wikipedia.org/wiki/%D0%90%D0%BB%D0%B5%D0%BA%D1%81%D0%B0%D0%BD%D0%B4%D1%80_%D0%9D%D0%B5%D0%B2%D1%81%D0%BA%D0%B8%D0%B9" TargetMode="External"/><Relationship Id="rId22" Type="http://schemas.openxmlformats.org/officeDocument/2006/relationships/hyperlink" Target="http://ru.wikipedia.org/wiki/1920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</dc:creator>
  <cp:lastModifiedBy>NB</cp:lastModifiedBy>
  <cp:revision>2</cp:revision>
  <dcterms:created xsi:type="dcterms:W3CDTF">2013-12-15T09:43:00Z</dcterms:created>
  <dcterms:modified xsi:type="dcterms:W3CDTF">2013-12-15T09:43:00Z</dcterms:modified>
</cp:coreProperties>
</file>