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Российская империя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 название государственного образования, возникшего на основе земель бывшего </w:t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Московского царства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это название она получила в процессе петровских реформ </w:t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1708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 </w:t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1721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spellStart"/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гг</w:t>
      </w:r>
      <w:proofErr w:type="spellEnd"/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, известных также как "прорубка окна в Европу". Во время 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проголощення</w:t>
      </w:r>
      <w:proofErr w:type="spell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 империи первоначальное название звучало как </w:t>
      </w:r>
      <w:r w:rsidRPr="00912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"Всероссийская империя",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что было засвидетельствовано документами "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правлючого</w:t>
      </w:r>
      <w:proofErr w:type="spell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 Сената" в 1721 году. Это государственное образование просуществовало до февральской революции </w:t>
      </w:r>
      <w:hyperlink r:id="rId4" w:tooltip="1917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1917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года. Правопреемником данного государственного образования стала </w:t>
      </w:r>
      <w:hyperlink r:id="rId5" w:tooltip="Российская республик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Российская республика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Кардинальная </w:t>
      </w:r>
      <w:hyperlink r:id="rId6" w:tooltip="Реформ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реформа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7" w:tooltip="Московское царство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Московского царства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 вместе с тем не изменила его 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государствообразующей</w:t>
      </w:r>
      <w:proofErr w:type="spell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 идеи, заложенной при его строительстве </w:t>
      </w:r>
      <w:hyperlink r:id="rId8" w:tooltip="Иван Грозный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Иваном Грозным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hyperlink r:id="rId9" w:tooltip="Татарин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татарином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0" w:tooltip="Борис Годунов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Борисом Годуновым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 и его сторонниками - так называемой идеи правопреемства по отношению к царству Римского 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( </w:t>
      </w:r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"http://nado.znate.ru/%D0%A0%D0%B8%D0%BC%D1%81%D0%BA%D0%B0%D1%8F_%D0%B8%D0%BC%D0%BF%D0%B5%D1%80%D0%B8%D1%8F" \o "Римская империя" </w:instrTex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Римской империи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) и </w:t>
      </w:r>
      <w:hyperlink r:id="rId11" w:tooltip="Византийская импер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Византийской империи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что с формальной точки зрения было подкреплено женитьбой деда Ивана Грозного, великого князя Московского ( </w:t>
      </w:r>
      <w:hyperlink r:id="rId12" w:tooltip="1462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1462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</w:t>
      </w:r>
      <w:hyperlink r:id="rId13" w:tooltip="1505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1505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) </w:t>
      </w:r>
      <w:hyperlink r:id="rId14" w:tooltip="Иван III Васильевич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Ивана III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и Софии </w:t>
      </w:r>
      <w:hyperlink r:id="rId15" w:tooltip="Палеологи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Палеолог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будто наследницы римских императоров и всей Римской империи, точнее восточной ее части, которой она никогда не была по сути, поскольку перед ней на императорский трон претендовали множество правопреемником. </w:t>
      </w:r>
      <w:hyperlink r:id="rId16" w:tooltip="Москов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Московия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 в знак своего правопреемства главным элементом герба Московского царства, а затем и Всероссийской империи выбрала двуглавого орла, хотя по этому поводу есть существенные возражения 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историков-геральдистов</w:t>
      </w:r>
      <w:proofErr w:type="spell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поскольку этот символ фиксируется в Тверском </w:t>
      </w:r>
      <w:hyperlink r:id="rId17" w:tooltip="Княжество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княжестве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 задолго до прибытия в 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Западную</w:t>
      </w:r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8" w:tooltip="Тартария" w:history="1">
        <w:proofErr w:type="spellStart"/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Тартария</w:t>
        </w:r>
        <w:proofErr w:type="spellEnd"/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 представительницы </w:t>
      </w:r>
      <w:hyperlink r:id="rId19" w:tooltip="Византийская импер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Византийской империи</w:t>
        </w:r>
      </w:hyperlink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Происхождение названия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Изменяя старое название "Московское государство"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,</w:t>
      </w:r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 или "царство" на европейский лад, царь Петр I и его сторонники хотели показать миру и своим подданным "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европейскость</w:t>
      </w:r>
      <w:proofErr w:type="spell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" своих реформ. 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До реформ Петра I в русской (московской) политической терминологии принимались старомосковской понятие "Московское государство", или на ордынский строй "Московское царство", после реформ - не славянское "Русь", а греческий перевод - "Россия" и латинское "империя".</w:t>
      </w:r>
      <w:proofErr w:type="gramEnd"/>
    </w:p>
    <w:p w:rsidR="00912CD8" w:rsidRPr="00912CD8" w:rsidRDefault="00912CD8" w:rsidP="00912C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История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Всероссийская империя была образована на основе Московского царства - государственного образования с центром в </w:t>
      </w:r>
      <w:hyperlink r:id="rId20" w:tooltip="Москв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Москве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которое возникло в XVI-XVII вв. в процессе распада Великой степной империи Чингисхана - </w:t>
      </w:r>
      <w:hyperlink r:id="rId21" w:tooltip="Золотая Орд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Золотой Орды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но столицу перенесли из Москвы на берег Балтийского моря, в </w:t>
      </w:r>
      <w:hyperlink r:id="rId22" w:tooltip="Санкт-Петербург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Санкт-Петербург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который появился на отвоеванных у шведов землях и имел ничего общего с азиатским прошлым Московии.</w:t>
      </w:r>
      <w:proofErr w:type="gramEnd"/>
    </w:p>
    <w:p w:rsidR="00912CD8" w:rsidRPr="00912CD8" w:rsidRDefault="00912CD8" w:rsidP="00912CD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2.1. Петр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23" w:tooltip="Московское царство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Московское царство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со времени своего возникновения постоянно находилось в достаточно сложных отношениях с государствами </w:t>
      </w:r>
      <w:hyperlink r:id="rId24" w:tooltip="Европ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Европы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в частности ближайшими соседями - </w:t>
      </w:r>
      <w:hyperlink r:id="rId25" w:tooltip="Речь Посполита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 xml:space="preserve">Речью </w:t>
        </w:r>
        <w:proofErr w:type="spellStart"/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Посполитой</w:t>
        </w:r>
        <w:proofErr w:type="spellEnd"/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что в буквальном переводе значит как "благородная республика Общее Дело", </w:t>
      </w:r>
      <w:hyperlink r:id="rId26" w:tooltip="Швец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Шведским королевством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и вассалам </w:t>
      </w:r>
      <w:hyperlink r:id="rId27" w:tooltip="Османская импер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Османской империи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 </w:t>
      </w:r>
      <w:hyperlink r:id="rId28" w:tooltip="Крымское ханство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Крымским царством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и т.д. Московия пыталась по мере сил проводить независимую политику, существовать независимо от других стран, часто отрицательно сказывалось на ее экономическом, культурном и политическом развитии.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Молодой московский царь </w:t>
      </w:r>
      <w:hyperlink r:id="rId29" w:tooltip="Петр I Романов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Петр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( </w:t>
      </w:r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"http://nado.znate.ru/1682" \o "1682" </w:instrTex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1682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 </w:t>
      </w:r>
      <w:hyperlink r:id="rId30" w:tooltip="1725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1725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), получивший европейское образование и находился под влиянием западной культуры, решил провести быстрые преобразования в своем царстве. Учитывая особенности страны, государственная система которой опиралась на </w:t>
      </w:r>
      <w:hyperlink r:id="rId31" w:tooltip="Абсолютная монарх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единовластие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он мог это делать, не встречая серьезного сопротивления населения.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Совершив основательную перестройку власти, фактически создав новую государственную машину, он начал экспансию на земли, близкие или зависимые от Московского царства, включая их в новообразованной государственной системы.</w:t>
      </w:r>
      <w:proofErr w:type="gramEnd"/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Вследствие </w:t>
      </w:r>
      <w:hyperlink r:id="rId32" w:tooltip="Северная войн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Северной войны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33" w:tooltip="1700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1700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 </w:t>
      </w:r>
      <w:hyperlink r:id="rId34" w:tooltip="1721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1721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со Швецией Московия захватила </w:t>
      </w:r>
      <w:hyperlink r:id="rId35" w:tooltip="Эстон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Эстонию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часть </w:t>
      </w:r>
      <w:hyperlink r:id="rId36" w:tooltip="Латв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Латвии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 и земли по </w:t>
      </w:r>
      <w:proofErr w:type="spellStart"/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spellEnd"/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37" w:tooltip="Нев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Неве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что дало ей выход к </w:t>
      </w:r>
      <w:hyperlink r:id="rId38" w:tooltip="Балтийское море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 xml:space="preserve">Балтийского </w:t>
        </w:r>
        <w:proofErr w:type="spellStart"/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моря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spell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способствовало налаживанию экономических связей с </w:t>
      </w:r>
      <w:hyperlink r:id="rId39" w:tooltip="Западная Европ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Западной Европой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. Также московский царь, при поддержке значительной части крупных украинских землевладельцев (господ и казацкой старшины </w:t>
      </w:r>
      <w:hyperlink r:id="rId40" w:tooltip="Гетманщин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 xml:space="preserve">Украинского </w:t>
        </w:r>
        <w:proofErr w:type="spellStart"/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гетманата</w:t>
        </w:r>
        <w:proofErr w:type="spellEnd"/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) смог удержать под своим контролем и включить в состав империи большую часть украинских земель 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Гетманщины</w:t>
      </w:r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которые чуть не отобрал у него тогдашний правитель Украины, гетман Иван Мазепа при поддержке Швеции.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Неудачей для Петра завершилась </w:t>
      </w:r>
      <w:hyperlink r:id="rId41" w:tooltip="Русско-турецкие войны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русско-турецкая война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42" w:tooltip="1711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1711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 </w:t>
      </w:r>
      <w:hyperlink r:id="rId43" w:tooltip="1713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13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(см. 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"http://nado.znate.ru/%D0%9F%D1%80%D1%83%D1%82%D1%81%D0%BA%D0%B8%D0%B9_%D0%BF%D0%BE%D1%85%D0%BE%D0%B4_1711" \o "Прутский поход 1711" </w:instrTex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Прутский</w:t>
      </w:r>
      <w:proofErr w:type="spellEnd"/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 xml:space="preserve"> поход 1711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), целью которой была попытка Московии закрепиться </w:t>
      </w:r>
      <w:proofErr w:type="spell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hyperlink r:id="rId44" w:tooltip="Приазовь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Приазовье</w:t>
        </w:r>
        <w:proofErr w:type="spellEnd"/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hyperlink r:id="rId45" w:tooltip="Северное Причерноморье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Северном Причерноморье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принадлежавшие Османской империи. Вследствие этой войны Московия потеряла </w:t>
      </w:r>
      <w:hyperlink r:id="rId46" w:tooltip="Азов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Азов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, полученный в конце 17 века (см. </w:t>
      </w:r>
      <w:hyperlink r:id="rId47" w:tooltip="Азовские походы 1695-96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Азовские походы 1695-96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) и вывела свои войска из </w:t>
      </w:r>
      <w:hyperlink r:id="rId48" w:tooltip="Правобережная Украина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Правобережной Украины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. Петр провел коренную перестройку государственного устройства страны: были ликвидированы Боярскую думу и приказы, вместо них созданы Сенат 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( </w:t>
      </w:r>
      <w:proofErr w:type="gramEnd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"http://nado.znate.ru/1711" \o "1711" </w:instrTex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Pr="00912CD8">
        <w:rPr>
          <w:rFonts w:ascii="Times New Roman" w:eastAsia="Times New Roman" w:hAnsi="Times New Roman" w:cs="Times New Roman"/>
          <w:color w:val="0066FF"/>
          <w:lang w:eastAsia="ru-RU"/>
        </w:rPr>
        <w:t>1711</w:t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) и коллегии ( </w:t>
      </w:r>
      <w:hyperlink r:id="rId49" w:tooltip="1718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1718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- </w:t>
      </w:r>
      <w:hyperlink r:id="rId50" w:tooltip="1722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22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) страну разделены на </w:t>
      </w:r>
      <w:hyperlink r:id="rId51" w:tooltip="Губерн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губернии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(1708), состоящие из </w:t>
      </w:r>
      <w:hyperlink r:id="rId52" w:tooltip="Провинция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провинций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proofErr w:type="gramStart"/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 xml:space="preserve">заведен порядок прохождения военной и гражданской службы, зафиксированный в "Табели о рангах", сформирован регулярную армию и флот, которые комплектовались на основе рекрутской повинности; церковь была подчинена государству (упразднен институт патриарха </w:t>
      </w:r>
      <w:hyperlink r:id="rId53" w:tooltip="Православная церковь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православной церкви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 и создан коллегиальный церковный орган - Святейший Синод, </w:t>
      </w:r>
      <w:hyperlink r:id="rId54" w:tooltip="1721" w:history="1">
        <w:r w:rsidRPr="00912CD8">
          <w:rPr>
            <w:rFonts w:ascii="Times New Roman" w:eastAsia="Times New Roman" w:hAnsi="Times New Roman" w:cs="Times New Roman"/>
            <w:color w:val="0066FF"/>
            <w:lang w:eastAsia="ru-RU"/>
          </w:rPr>
          <w:t>1721</w:t>
        </w:r>
      </w:hyperlink>
      <w:r w:rsidRPr="00912CD8">
        <w:rPr>
          <w:rFonts w:ascii="Times New Roman" w:eastAsia="Times New Roman" w:hAnsi="Times New Roman" w:cs="Times New Roman"/>
          <w:color w:val="000000"/>
          <w:lang w:eastAsia="ru-RU"/>
        </w:rPr>
        <w:t>. Председателем этой государственно-церковной канцелярии провозглашался император, а "всевидящим оком", непосредственно руководил этим канцелярским ведомством был обер-прокурор, которого назначал император).</w:t>
      </w:r>
      <w:proofErr w:type="gramEnd"/>
    </w:p>
    <w:p w:rsidR="00912CD8" w:rsidRP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22"/>
          <w:szCs w:val="22"/>
        </w:rPr>
      </w:pPr>
      <w:proofErr w:type="spellStart"/>
      <w:proofErr w:type="gramStart"/>
      <w:r w:rsidRPr="00912CD8">
        <w:rPr>
          <w:rFonts w:ascii="Arial" w:hAnsi="Arial" w:cs="Arial"/>
          <w:b/>
          <w:bCs/>
          <w:color w:val="000000"/>
          <w:sz w:val="22"/>
          <w:szCs w:val="22"/>
        </w:rPr>
        <w:t>Росси́йская</w:t>
      </w:r>
      <w:proofErr w:type="spellEnd"/>
      <w:proofErr w:type="gramEnd"/>
      <w:r w:rsidRPr="00912CD8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912CD8">
        <w:rPr>
          <w:rFonts w:ascii="Arial" w:hAnsi="Arial" w:cs="Arial"/>
          <w:b/>
          <w:bCs/>
          <w:color w:val="000000"/>
          <w:sz w:val="22"/>
          <w:szCs w:val="22"/>
        </w:rPr>
        <w:t>импе́рия</w:t>
      </w:r>
      <w:proofErr w:type="spellEnd"/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—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государство, существовавшее в период с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22 октября (2) ноября 1721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года до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Февральской революции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и провозглашения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республики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в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1917 году.</w:t>
      </w:r>
    </w:p>
    <w:p w:rsidR="00912CD8" w:rsidRP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22"/>
          <w:szCs w:val="22"/>
        </w:rPr>
      </w:pPr>
      <w:r w:rsidRPr="00912CD8">
        <w:rPr>
          <w:rFonts w:ascii="Arial" w:hAnsi="Arial" w:cs="Arial"/>
          <w:color w:val="000000"/>
          <w:sz w:val="22"/>
          <w:szCs w:val="22"/>
        </w:rPr>
        <w:t>Империя была провозглашена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22 октября (2) ноября 1721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года по итогам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Северной войны, когда по прошению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сенаторов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русский царь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Петр I Великий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принял титулы Императора Всероссийского и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Отца Отечества.</w:t>
      </w:r>
    </w:p>
    <w:p w:rsidR="00912CD8" w:rsidRP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22"/>
          <w:szCs w:val="22"/>
        </w:rPr>
      </w:pPr>
      <w:r w:rsidRPr="00912CD8">
        <w:rPr>
          <w:rFonts w:ascii="Arial" w:hAnsi="Arial" w:cs="Arial"/>
          <w:color w:val="000000"/>
          <w:sz w:val="22"/>
          <w:szCs w:val="22"/>
        </w:rPr>
        <w:t>Столицей Российской империи с 1721 по 1728 и с 1730 по 1917 годы был Санкт-Петербург, а в 1728—1730 годах Москва.</w:t>
      </w:r>
    </w:p>
    <w:p w:rsidR="00912CD8" w:rsidRP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22"/>
          <w:szCs w:val="22"/>
        </w:rPr>
      </w:pPr>
      <w:r w:rsidRPr="00912CD8">
        <w:rPr>
          <w:rFonts w:ascii="Arial" w:hAnsi="Arial" w:cs="Arial"/>
          <w:color w:val="000000"/>
          <w:sz w:val="22"/>
          <w:szCs w:val="22"/>
        </w:rPr>
        <w:t>Российская империя была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третьим по площади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из когда-либо существовавших государств (после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Британской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и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Монгольской империй) — простиралась до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Северного Ледовитого океана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на севере и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Чёрного моря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на юге, до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Балтийского моря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 xml:space="preserve">на западе </w:t>
      </w:r>
      <w:proofErr w:type="spellStart"/>
      <w:r w:rsidRPr="00912CD8">
        <w:rPr>
          <w:rFonts w:ascii="Arial" w:hAnsi="Arial" w:cs="Arial"/>
          <w:color w:val="000000"/>
          <w:sz w:val="22"/>
          <w:szCs w:val="22"/>
        </w:rPr>
        <w:t>иТихого</w:t>
      </w:r>
      <w:proofErr w:type="spellEnd"/>
      <w:r w:rsidRPr="00912CD8">
        <w:rPr>
          <w:rFonts w:ascii="Arial" w:hAnsi="Arial" w:cs="Arial"/>
          <w:color w:val="000000"/>
          <w:sz w:val="22"/>
          <w:szCs w:val="22"/>
        </w:rPr>
        <w:t xml:space="preserve"> океана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на востоке. Глава империи —</w:t>
      </w:r>
      <w:r w:rsidRPr="00912CD8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912CD8">
        <w:rPr>
          <w:rFonts w:ascii="Arial" w:hAnsi="Arial" w:cs="Arial"/>
          <w:color w:val="000000"/>
          <w:sz w:val="22"/>
          <w:szCs w:val="22"/>
        </w:rPr>
        <w:t>император всероссийский, обладал ничем не ограниченной, абсолютной властью до 1905 года.</w:t>
      </w:r>
    </w:p>
    <w:p w:rsid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16"/>
          <w:szCs w:val="16"/>
        </w:rPr>
      </w:pPr>
      <w:r w:rsidRPr="00912CD8">
        <w:rPr>
          <w:rFonts w:ascii="Arial" w:hAnsi="Arial" w:cs="Arial"/>
          <w:color w:val="000000"/>
          <w:sz w:val="16"/>
          <w:szCs w:val="16"/>
        </w:rPr>
        <w:t>Пётр I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окончательно превращает Россию из сословного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912CD8">
        <w:rPr>
          <w:rFonts w:ascii="Arial" w:hAnsi="Arial" w:cs="Arial"/>
          <w:color w:val="000000"/>
          <w:sz w:val="16"/>
          <w:szCs w:val="16"/>
        </w:rPr>
        <w:t>Русского Царства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в абсолютистскую империю. Режим абсолютизма фиксируется в Воинском Регламенте. Вводит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912CD8">
        <w:rPr>
          <w:rFonts w:ascii="Arial" w:hAnsi="Arial" w:cs="Arial"/>
          <w:color w:val="000000"/>
          <w:sz w:val="16"/>
          <w:szCs w:val="16"/>
        </w:rPr>
        <w:t>Табель о рангах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и уравнивает вотчину с поместьем. Церковь из патриаршего устройства Пётр I преобразует в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55" w:tooltip="Синод" w:history="1">
        <w:proofErr w:type="gramStart"/>
        <w:r>
          <w:rPr>
            <w:rStyle w:val="a4"/>
            <w:rFonts w:ascii="Arial" w:hAnsi="Arial" w:cs="Arial"/>
            <w:color w:val="0B0080"/>
            <w:sz w:val="16"/>
            <w:szCs w:val="16"/>
          </w:rPr>
          <w:t>синодальное</w:t>
        </w:r>
        <w:proofErr w:type="gramEnd"/>
      </w:hyperlink>
      <w:r>
        <w:rPr>
          <w:rFonts w:ascii="Arial" w:hAnsi="Arial" w:cs="Arial"/>
          <w:color w:val="000000"/>
          <w:sz w:val="16"/>
          <w:szCs w:val="16"/>
        </w:rPr>
        <w:t>, подчинённое непосредственно монарху. Появляются регулярная армия и военный флот. Начинают развиваться судостроение и горная промышленность Урала. Завоевывая выход к Балтийскому морю, Пётр I основывает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912CD8">
        <w:rPr>
          <w:rFonts w:ascii="Arial" w:hAnsi="Arial" w:cs="Arial"/>
          <w:color w:val="000000"/>
          <w:sz w:val="16"/>
          <w:szCs w:val="16"/>
        </w:rPr>
        <w:t>Санкт-Петербург</w:t>
      </w:r>
      <w:r>
        <w:rPr>
          <w:rFonts w:ascii="Arial" w:hAnsi="Arial" w:cs="Arial"/>
          <w:color w:val="000000"/>
          <w:sz w:val="16"/>
          <w:szCs w:val="16"/>
        </w:rPr>
        <w:t xml:space="preserve">. По итогам </w:t>
      </w:r>
      <w:r w:rsidRPr="00912CD8">
        <w:rPr>
          <w:rFonts w:ascii="Arial" w:hAnsi="Arial" w:cs="Arial"/>
          <w:color w:val="000000"/>
          <w:sz w:val="16"/>
          <w:szCs w:val="16"/>
        </w:rPr>
        <w:t>Северной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войны Пётр I объявляет себя императором, а Россию — империей, возвышая этим внешнеполитический образ России.</w:t>
      </w:r>
    </w:p>
    <w:p w:rsid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16"/>
          <w:szCs w:val="16"/>
        </w:rPr>
      </w:pPr>
      <w:r w:rsidRPr="00912CD8">
        <w:rPr>
          <w:rFonts w:ascii="Arial" w:hAnsi="Arial" w:cs="Arial"/>
          <w:color w:val="000000"/>
          <w:sz w:val="16"/>
          <w:szCs w:val="16"/>
        </w:rPr>
        <w:t>Екатерина I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принимает титул от мужа, хотя фактическая власть принадлежит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912CD8">
        <w:rPr>
          <w:rFonts w:ascii="Arial" w:hAnsi="Arial" w:cs="Arial"/>
          <w:color w:val="000000"/>
          <w:sz w:val="16"/>
          <w:szCs w:val="16"/>
        </w:rPr>
        <w:t>верховникам</w:t>
      </w:r>
      <w:r>
        <w:rPr>
          <w:rFonts w:ascii="Arial" w:hAnsi="Arial" w:cs="Arial"/>
          <w:color w:val="000000"/>
          <w:sz w:val="16"/>
          <w:szCs w:val="16"/>
        </w:rPr>
        <w:t>. Россия ослаблена после Северной войны и жёстких реформ Петра, что приводит к прекращению реформ.</w:t>
      </w:r>
    </w:p>
    <w:p w:rsid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16"/>
          <w:szCs w:val="16"/>
        </w:rPr>
      </w:pPr>
      <w:r w:rsidRPr="00912CD8">
        <w:rPr>
          <w:rFonts w:ascii="Arial" w:hAnsi="Arial" w:cs="Arial"/>
          <w:color w:val="000000"/>
          <w:sz w:val="16"/>
          <w:szCs w:val="16"/>
        </w:rPr>
        <w:t>Областная реформа Петра I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впервые делит Россию на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912CD8">
        <w:rPr>
          <w:rFonts w:ascii="Arial" w:hAnsi="Arial" w:cs="Arial"/>
          <w:color w:val="000000"/>
          <w:sz w:val="16"/>
          <w:szCs w:val="16"/>
        </w:rPr>
        <w:t>губернии</w:t>
      </w:r>
      <w:r>
        <w:rPr>
          <w:rFonts w:ascii="Arial" w:hAnsi="Arial" w:cs="Arial"/>
          <w:color w:val="000000"/>
          <w:sz w:val="16"/>
          <w:szCs w:val="16"/>
        </w:rPr>
        <w:t>, упорядочивая управление, снабжая армию провиантом и рекрутами с мест, улучшая сбор налогов. Изначально страна делится на 8 губерний во главе с губернаторами, наделенными судебной и административной властью.</w:t>
      </w:r>
    </w:p>
    <w:p w:rsidR="00912CD8" w:rsidRDefault="00912CD8" w:rsidP="00912CD8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16"/>
          <w:szCs w:val="16"/>
        </w:rPr>
      </w:pPr>
      <w:r w:rsidRPr="00912CD8">
        <w:rPr>
          <w:rFonts w:ascii="Arial" w:hAnsi="Arial" w:cs="Arial"/>
          <w:color w:val="000000"/>
          <w:sz w:val="16"/>
          <w:szCs w:val="16"/>
        </w:rPr>
        <w:lastRenderedPageBreak/>
        <w:t>Губернская реформа Екатерины II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 xml:space="preserve">делит империю на 50 губерний, поделенные на уезды (всего около 500). В помощь губернаторам созданы казённые и судебные палаты, другие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гос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и </w:t>
      </w:r>
      <w:proofErr w:type="spellStart"/>
      <w:proofErr w:type="gramStart"/>
      <w:r>
        <w:rPr>
          <w:rFonts w:ascii="Arial" w:hAnsi="Arial" w:cs="Arial"/>
          <w:color w:val="000000"/>
          <w:sz w:val="16"/>
          <w:szCs w:val="16"/>
        </w:rPr>
        <w:t>соц</w:t>
      </w:r>
      <w:proofErr w:type="spellEnd"/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учреждения. Губернаторы были подведомственны сенату. Во главе уезда стоит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 w:rsidRPr="00912CD8">
        <w:rPr>
          <w:rFonts w:ascii="Arial" w:hAnsi="Arial" w:cs="Arial"/>
          <w:color w:val="000000"/>
          <w:sz w:val="16"/>
          <w:szCs w:val="16"/>
        </w:rPr>
        <w:t>капитан-исправник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(избираемый уездным дворянским собранием).</w:t>
      </w:r>
    </w:p>
    <w:p w:rsidR="00912CD8" w:rsidRPr="00912CD8" w:rsidRDefault="00912CD8" w:rsidP="00912C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958AB" w:rsidRDefault="004958AB"/>
    <w:sectPr w:rsidR="004958AB" w:rsidSect="0049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CD8"/>
    <w:rsid w:val="004958AB"/>
    <w:rsid w:val="00912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AB"/>
  </w:style>
  <w:style w:type="paragraph" w:styleId="2">
    <w:name w:val="heading 2"/>
    <w:basedOn w:val="a"/>
    <w:link w:val="20"/>
    <w:uiPriority w:val="9"/>
    <w:qFormat/>
    <w:rsid w:val="00912C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12C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2C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2C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12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12CD8"/>
  </w:style>
  <w:style w:type="character" w:styleId="a4">
    <w:name w:val="Hyperlink"/>
    <w:basedOn w:val="a0"/>
    <w:uiPriority w:val="99"/>
    <w:semiHidden/>
    <w:unhideWhenUsed/>
    <w:rsid w:val="00912C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ado.znate.ru/1505" TargetMode="External"/><Relationship Id="rId18" Type="http://schemas.openxmlformats.org/officeDocument/2006/relationships/hyperlink" Target="http://nado.znate.ru/%D0%A2%D0%B0%D1%80%D1%82%D0%B0%D1%80%D0%B8%D1%8F" TargetMode="External"/><Relationship Id="rId26" Type="http://schemas.openxmlformats.org/officeDocument/2006/relationships/hyperlink" Target="http://nado.znate.ru/%D0%A8%D0%B2%D0%B5%D1%86%D0%B8%D1%8F" TargetMode="External"/><Relationship Id="rId39" Type="http://schemas.openxmlformats.org/officeDocument/2006/relationships/hyperlink" Target="http://nado.znate.ru/%D0%97%D0%B0%D0%BF%D0%B0%D0%B4%D0%BD%D0%B0%D1%8F_%D0%95%D0%B2%D1%80%D0%BE%D0%BF%D0%B0" TargetMode="External"/><Relationship Id="rId21" Type="http://schemas.openxmlformats.org/officeDocument/2006/relationships/hyperlink" Target="http://nado.znate.ru/%D0%97%D0%BE%D0%BB%D0%BE%D1%82%D0%B0%D1%8F_%D0%9E%D1%80%D0%B4%D0%B0" TargetMode="External"/><Relationship Id="rId34" Type="http://schemas.openxmlformats.org/officeDocument/2006/relationships/hyperlink" Target="http://nado.znate.ru/1721" TargetMode="External"/><Relationship Id="rId42" Type="http://schemas.openxmlformats.org/officeDocument/2006/relationships/hyperlink" Target="http://nado.znate.ru/1711" TargetMode="External"/><Relationship Id="rId47" Type="http://schemas.openxmlformats.org/officeDocument/2006/relationships/hyperlink" Target="http://nado.znate.ru/%D0%90%D0%B7%D0%BE%D0%B2%D1%81%D0%BA%D0%B8%D0%B5%20%D0%BF%D0%BE%D1%85%D0%BE%D0%B4%D1%8B%201695-96" TargetMode="External"/><Relationship Id="rId50" Type="http://schemas.openxmlformats.org/officeDocument/2006/relationships/hyperlink" Target="http://nado.znate.ru/1722" TargetMode="External"/><Relationship Id="rId55" Type="http://schemas.openxmlformats.org/officeDocument/2006/relationships/hyperlink" Target="http://ru.wikipedia.org/wiki/%D0%A1%D0%B8%D0%BD%D0%BE%D0%B4" TargetMode="External"/><Relationship Id="rId7" Type="http://schemas.openxmlformats.org/officeDocument/2006/relationships/hyperlink" Target="http://nado.znate.ru/%D0%9C%D0%BE%D1%81%D0%BA%D0%BE%D0%B2%D1%81%D0%BA%D0%BE%D0%B5_%D1%86%D0%B0%D1%80%D1%81%D1%82%D0%B2%D0%BE" TargetMode="External"/><Relationship Id="rId12" Type="http://schemas.openxmlformats.org/officeDocument/2006/relationships/hyperlink" Target="http://nado.znate.ru/1462" TargetMode="External"/><Relationship Id="rId17" Type="http://schemas.openxmlformats.org/officeDocument/2006/relationships/hyperlink" Target="http://nado.znate.ru/%D0%9A%D0%BD%D1%8F%D0%B6%D0%B5%D1%81%D1%82%D0%B2%D0%BE" TargetMode="External"/><Relationship Id="rId25" Type="http://schemas.openxmlformats.org/officeDocument/2006/relationships/hyperlink" Target="http://nado.znate.ru/%D0%A0%D0%B5%D1%87%D1%8C_%D0%9F%D0%BE%D1%81%D0%BF%D0%BE%D0%BB%D0%B8%D1%82%D0%B0%D1%8F" TargetMode="External"/><Relationship Id="rId33" Type="http://schemas.openxmlformats.org/officeDocument/2006/relationships/hyperlink" Target="http://nado.znate.ru/1700" TargetMode="External"/><Relationship Id="rId38" Type="http://schemas.openxmlformats.org/officeDocument/2006/relationships/hyperlink" Target="http://nado.znate.ru/%D0%91%D0%B0%D0%BB%D1%82%D0%B8%D0%B9%D1%81%D0%BA%D0%BE%D0%B5_%D0%BC%D0%BE%D1%80%D0%B5" TargetMode="External"/><Relationship Id="rId46" Type="http://schemas.openxmlformats.org/officeDocument/2006/relationships/hyperlink" Target="http://nado.znate.ru/%D0%90%D0%B7%D0%BE%D0%B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ado.znate.ru/%D0%9C%D0%BE%D1%81%D0%BA%D0%BE%D0%B2%D0%B8%D1%8F" TargetMode="External"/><Relationship Id="rId20" Type="http://schemas.openxmlformats.org/officeDocument/2006/relationships/hyperlink" Target="http://nado.znate.ru/%D0%9C%D0%BE%D1%81%D0%BA%D0%B2%D0%B0" TargetMode="External"/><Relationship Id="rId29" Type="http://schemas.openxmlformats.org/officeDocument/2006/relationships/hyperlink" Target="http://nado.znate.ru/%D0%9F%D0%B5%D1%82%D1%80_I_%D0%A0%D0%BE%D0%BC%D0%B0%D0%BD%D0%BE%D0%B2" TargetMode="External"/><Relationship Id="rId41" Type="http://schemas.openxmlformats.org/officeDocument/2006/relationships/hyperlink" Target="http://nado.znate.ru/%D0%A0%D1%83%D1%81%D1%81%D0%BA%D0%BE-%D1%82%D1%83%D1%80%D0%B5%D1%86%D0%BA%D0%B8%D0%B5_%D0%B2%D0%BE%D0%B9%D0%BD%D1%8B" TargetMode="External"/><Relationship Id="rId54" Type="http://schemas.openxmlformats.org/officeDocument/2006/relationships/hyperlink" Target="http://nado.znate.ru/1721" TargetMode="External"/><Relationship Id="rId1" Type="http://schemas.openxmlformats.org/officeDocument/2006/relationships/styles" Target="styles.xml"/><Relationship Id="rId6" Type="http://schemas.openxmlformats.org/officeDocument/2006/relationships/hyperlink" Target="http://nado.znate.ru/%D0%A0%D0%B5%D1%84%D0%BE%D1%80%D0%BC%D0%B0" TargetMode="External"/><Relationship Id="rId11" Type="http://schemas.openxmlformats.org/officeDocument/2006/relationships/hyperlink" Target="http://nado.znate.ru/%D0%92%D0%B8%D0%B7%D0%B0%D0%BD%D1%82%D0%B8%D0%B9%D1%81%D0%BA%D0%B0%D1%8F_%D0%B8%D0%BC%D0%BF%D0%B5%D1%80%D0%B8%D1%8F" TargetMode="External"/><Relationship Id="rId24" Type="http://schemas.openxmlformats.org/officeDocument/2006/relationships/hyperlink" Target="http://nado.znate.ru/%D0%95%D0%B2%D1%80%D0%BE%D0%BF%D0%B0" TargetMode="External"/><Relationship Id="rId32" Type="http://schemas.openxmlformats.org/officeDocument/2006/relationships/hyperlink" Target="http://nado.znate.ru/%D0%A1%D0%B5%D0%B2%D0%B5%D1%80%D0%BD%D0%B0%D1%8F_%D0%B2%D0%BE%D0%B9%D0%BD%D0%B0" TargetMode="External"/><Relationship Id="rId37" Type="http://schemas.openxmlformats.org/officeDocument/2006/relationships/hyperlink" Target="http://nado.znate.ru/%D0%9D%D0%B5%D0%B2%D0%B0" TargetMode="External"/><Relationship Id="rId40" Type="http://schemas.openxmlformats.org/officeDocument/2006/relationships/hyperlink" Target="http://nado.znate.ru/%D0%93%D0%B5%D1%82%D0%BC%D0%B0%D0%BD%D1%89%D0%B8%D0%BD%D0%B0" TargetMode="External"/><Relationship Id="rId45" Type="http://schemas.openxmlformats.org/officeDocument/2006/relationships/hyperlink" Target="http://nado.znate.ru/%D0%A1%D0%B5%D0%B2%D0%B5%D1%80%D0%BD%D0%BE%D0%B5_%D0%9F%D1%80%D0%B8%D1%87%D0%B5%D1%80%D0%BD%D0%BE%D0%BC%D0%BE%D1%80%D1%8C%D0%B5" TargetMode="External"/><Relationship Id="rId53" Type="http://schemas.openxmlformats.org/officeDocument/2006/relationships/hyperlink" Target="http://nado.znate.ru/%D0%9F%D1%80%D0%B0%D0%B2%D0%BE%D1%81%D0%BB%D0%B0%D0%B2%D0%BD%D0%B0%D1%8F_%D1%86%D0%B5%D1%80%D0%BA%D0%BE%D0%B2%D1%8C" TargetMode="External"/><Relationship Id="rId5" Type="http://schemas.openxmlformats.org/officeDocument/2006/relationships/hyperlink" Target="http://nado.znate.ru/%D0%A0%D0%BE%D1%81%D1%81%D0%B8%D0%B9%D1%81%D0%BA%D0%B0%D1%8F_%D1%80%D0%B5%D1%81%D0%BF%D1%83%D0%B1%D0%BB%D0%B8%D0%BA%D0%B0" TargetMode="External"/><Relationship Id="rId15" Type="http://schemas.openxmlformats.org/officeDocument/2006/relationships/hyperlink" Target="http://nado.znate.ru/%D0%9F%D0%B0%D0%BB%D0%B5%D0%BE%D0%BB%D0%BE%D0%B3%D0%B8" TargetMode="External"/><Relationship Id="rId23" Type="http://schemas.openxmlformats.org/officeDocument/2006/relationships/hyperlink" Target="http://nado.znate.ru/%D0%9C%D0%BE%D1%81%D0%BA%D0%BE%D0%B2%D1%81%D0%BA%D0%BE%D0%B5_%D1%86%D0%B0%D1%80%D1%81%D1%82%D0%B2%D0%BE" TargetMode="External"/><Relationship Id="rId28" Type="http://schemas.openxmlformats.org/officeDocument/2006/relationships/hyperlink" Target="http://nado.znate.ru/%D0%9A%D1%80%D1%8B%D0%BC%D1%81%D0%BA%D0%BE%D0%B5_%D1%85%D0%B0%D0%BD%D1%81%D1%82%D0%B2%D0%BE" TargetMode="External"/><Relationship Id="rId36" Type="http://schemas.openxmlformats.org/officeDocument/2006/relationships/hyperlink" Target="http://nado.znate.ru/%D0%9B%D0%B0%D1%82%D0%B2%D0%B8%D1%8F" TargetMode="External"/><Relationship Id="rId49" Type="http://schemas.openxmlformats.org/officeDocument/2006/relationships/hyperlink" Target="http://nado.znate.ru/1718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nado.znate.ru/%D0%91%D0%BE%D1%80%D0%B8%D1%81_%D0%93%D0%BE%D0%B4%D1%83%D0%BD%D0%BE%D0%B2" TargetMode="External"/><Relationship Id="rId19" Type="http://schemas.openxmlformats.org/officeDocument/2006/relationships/hyperlink" Target="http://nado.znate.ru/%D0%92%D0%B8%D0%B7%D0%B0%D0%BD%D1%82%D0%B8%D0%B9%D1%81%D0%BA%D0%B0%D1%8F_%D0%B8%D0%BC%D0%BF%D0%B5%D1%80%D0%B8%D1%8F" TargetMode="External"/><Relationship Id="rId31" Type="http://schemas.openxmlformats.org/officeDocument/2006/relationships/hyperlink" Target="http://nado.znate.ru/%D0%90%D0%B1%D1%81%D0%BE%D0%BB%D1%8E%D1%82%D0%BD%D0%B0%D1%8F_%D0%BC%D0%BE%D0%BD%D0%B0%D1%80%D1%85%D0%B8%D1%8F" TargetMode="External"/><Relationship Id="rId44" Type="http://schemas.openxmlformats.org/officeDocument/2006/relationships/hyperlink" Target="http://nado.znate.ru/%D0%9F%D1%80%D0%B8%D0%B0%D0%B7%D0%BE%D0%B2%D1%8C%D1%8F" TargetMode="External"/><Relationship Id="rId52" Type="http://schemas.openxmlformats.org/officeDocument/2006/relationships/hyperlink" Target="http://nado.znate.ru/%D0%9F%D1%80%D0%BE%D0%B2%D0%B8%D0%BD%D1%86%D0%B8%D1%8F" TargetMode="External"/><Relationship Id="rId4" Type="http://schemas.openxmlformats.org/officeDocument/2006/relationships/hyperlink" Target="http://nado.znate.ru/1917" TargetMode="External"/><Relationship Id="rId9" Type="http://schemas.openxmlformats.org/officeDocument/2006/relationships/hyperlink" Target="http://nado.znate.ru/%D0%A2%D0%B0%D1%82%D0%B0%D1%80%D0%B8%D0%BD" TargetMode="External"/><Relationship Id="rId14" Type="http://schemas.openxmlformats.org/officeDocument/2006/relationships/hyperlink" Target="http://nado.znate.ru/%D0%98%D0%B2%D0%B0%D0%BD_III_%D0%92%D0%B0%D1%81%D0%B8%D0%BB%D1%8C%D0%B5%D0%B2%D0%B8%D1%87" TargetMode="External"/><Relationship Id="rId22" Type="http://schemas.openxmlformats.org/officeDocument/2006/relationships/hyperlink" Target="http://nado.znate.ru/%D0%A1%D0%B0%D0%BD%D0%BA%D1%82-%D0%9F%D0%B5%D1%82%D0%B5%D1%80%D0%B1%D1%83%D1%80%D0%B3" TargetMode="External"/><Relationship Id="rId27" Type="http://schemas.openxmlformats.org/officeDocument/2006/relationships/hyperlink" Target="http://nado.znate.ru/%D0%9E%D1%81%D0%BC%D0%B0%D0%BD%D1%81%D0%BA%D0%B0%D1%8F_%D0%B8%D0%BC%D0%BF%D0%B5%D1%80%D0%B8%D1%8F" TargetMode="External"/><Relationship Id="rId30" Type="http://schemas.openxmlformats.org/officeDocument/2006/relationships/hyperlink" Target="http://nado.znate.ru/1725" TargetMode="External"/><Relationship Id="rId35" Type="http://schemas.openxmlformats.org/officeDocument/2006/relationships/hyperlink" Target="http://nado.znate.ru/%D0%AD%D1%81%D1%82%D0%BE%D0%BD%D0%B8%D1%8F" TargetMode="External"/><Relationship Id="rId43" Type="http://schemas.openxmlformats.org/officeDocument/2006/relationships/hyperlink" Target="http://nado.znate.ru/1713" TargetMode="External"/><Relationship Id="rId48" Type="http://schemas.openxmlformats.org/officeDocument/2006/relationships/hyperlink" Target="http://nado.znate.ru/%D0%9F%D1%80%D0%B0%D0%B2%D0%BE%D0%B1%D0%B5%D1%80%D0%B5%D0%B6%D0%BD%D0%B0%D1%8F_%D0%A3%D0%BA%D1%80%D0%B0%D0%B8%D0%BD%D0%B0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nado.znate.ru/%D0%98%D0%B2%D0%B0%D0%BD_%D0%93%D1%80%D0%BE%D0%B7%D0%BD%D1%8B%D0%B9" TargetMode="External"/><Relationship Id="rId51" Type="http://schemas.openxmlformats.org/officeDocument/2006/relationships/hyperlink" Target="http://nado.znate.ru/%D0%93%D1%83%D0%B1%D0%B5%D1%80%D0%BD%D0%B8%D1%8F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2052</Words>
  <Characters>11701</Characters>
  <Application>Microsoft Office Word</Application>
  <DocSecurity>0</DocSecurity>
  <Lines>97</Lines>
  <Paragraphs>27</Paragraphs>
  <ScaleCrop>false</ScaleCrop>
  <Company/>
  <LinksUpToDate>false</LinksUpToDate>
  <CharactersWithSpaces>13726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мс</cp:lastModifiedBy>
  <cp:revision>1</cp:revision>
  <dcterms:created xsi:type="dcterms:W3CDTF">2013-12-13T09:53:00Z</dcterms:created>
  <dcterms:modified xsi:type="dcterms:W3CDTF">2013-12-13T10:00:00Z</dcterms:modified>
</cp:coreProperties>
</file>