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4308" w:rsidRDefault="009E2A98" w:rsidP="009E2A98">
      <w:pPr>
        <w:jc w:val="center"/>
      </w:pPr>
      <w:r>
        <w:t>Тема 1 «Системы счисления»</w:t>
      </w:r>
    </w:p>
    <w:tbl>
      <w:tblPr>
        <w:tblStyle w:val="a3"/>
        <w:tblW w:w="11238" w:type="dxa"/>
        <w:tblLook w:val="04A0"/>
      </w:tblPr>
      <w:tblGrid>
        <w:gridCol w:w="5666"/>
        <w:gridCol w:w="5572"/>
      </w:tblGrid>
      <w:tr w:rsidR="002A78B9" w:rsidRPr="00F408BD" w:rsidTr="00234622">
        <w:trPr>
          <w:trHeight w:val="5292"/>
        </w:trPr>
        <w:tc>
          <w:tcPr>
            <w:tcW w:w="5619" w:type="dxa"/>
          </w:tcPr>
          <w:p w:rsidR="002A78B9" w:rsidRPr="00234622" w:rsidRDefault="00411A0F" w:rsidP="002A78B9">
            <w:pPr>
              <w:rPr>
                <w:rFonts w:ascii="Times New Roman" w:hAnsi="Times New Roman" w:cs="Times New Roman"/>
                <w:b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b/>
                <w:sz w:val="12"/>
                <w:szCs w:val="12"/>
              </w:rPr>
              <w:t>«Т</w:t>
            </w:r>
            <w:proofErr w:type="gramStart"/>
            <w:r>
              <w:rPr>
                <w:rFonts w:ascii="Times New Roman" w:hAnsi="Times New Roman" w:cs="Times New Roman"/>
                <w:b/>
                <w:sz w:val="12"/>
                <w:szCs w:val="12"/>
              </w:rPr>
              <w:t>1</w:t>
            </w:r>
            <w:proofErr w:type="gramEnd"/>
            <w:r>
              <w:rPr>
                <w:rFonts w:ascii="Times New Roman" w:hAnsi="Times New Roman" w:cs="Times New Roman"/>
                <w:b/>
                <w:sz w:val="12"/>
                <w:szCs w:val="12"/>
              </w:rPr>
              <w:t xml:space="preserve">» </w:t>
            </w:r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 xml:space="preserve">1)Понятие о системах счисления. </w:t>
            </w:r>
            <w:proofErr w:type="spellStart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>Хар-ки</w:t>
            </w:r>
            <w:proofErr w:type="spellEnd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 xml:space="preserve"> </w:t>
            </w:r>
            <w:proofErr w:type="spellStart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>сис</w:t>
            </w:r>
            <w:proofErr w:type="spellEnd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 xml:space="preserve">. счисления. Позиционные </w:t>
            </w:r>
            <w:proofErr w:type="spellStart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>сис</w:t>
            </w:r>
            <w:proofErr w:type="spellEnd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>. счисления</w:t>
            </w:r>
            <w:proofErr w:type="gramStart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>.(</w:t>
            </w:r>
            <w:proofErr w:type="gramEnd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 xml:space="preserve">понятие о </w:t>
            </w:r>
            <w:r w:rsidR="00851B60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>разря</w:t>
            </w:r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 xml:space="preserve">де). Алгоритмы перевода из одной </w:t>
            </w:r>
            <w:proofErr w:type="spellStart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>сис</w:t>
            </w:r>
            <w:proofErr w:type="spellEnd"/>
            <w:r w:rsidR="002A78B9" w:rsidRPr="00234622">
              <w:rPr>
                <w:rFonts w:ascii="Times New Roman" w:hAnsi="Times New Roman" w:cs="Times New Roman"/>
                <w:b/>
                <w:sz w:val="12"/>
                <w:szCs w:val="12"/>
              </w:rPr>
              <w:t>. счисления в другую. Двоично-десятичная система счисления.</w:t>
            </w:r>
          </w:p>
          <w:p w:rsidR="007B033B" w:rsidRPr="00234622" w:rsidRDefault="002A78B9" w:rsidP="007B033B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proofErr w:type="spellStart"/>
            <w:r w:rsidRPr="00234622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Сис</w:t>
            </w:r>
            <w:proofErr w:type="spellEnd"/>
            <w:r w:rsidRPr="00234622">
              <w:rPr>
                <w:rFonts w:ascii="Times New Roman" w:hAnsi="Times New Roman" w:cs="Times New Roman"/>
                <w:sz w:val="12"/>
                <w:szCs w:val="12"/>
                <w:u w:val="single"/>
              </w:rPr>
              <w:t xml:space="preserve">. </w:t>
            </w:r>
            <w:proofErr w:type="spellStart"/>
            <w:r w:rsidRPr="00234622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счисления</w:t>
            </w:r>
            <w:r w:rsidRPr="00234622">
              <w:rPr>
                <w:rFonts w:ascii="Times New Roman" w:hAnsi="Times New Roman" w:cs="Times New Roman"/>
                <w:sz w:val="12"/>
                <w:szCs w:val="12"/>
              </w:rPr>
              <w:t>-метод</w:t>
            </w:r>
            <w:proofErr w:type="spellEnd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 записи числа с помощью знако</w:t>
            </w:r>
            <w:proofErr w:type="gramStart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>в(</w:t>
            </w:r>
            <w:proofErr w:type="gramEnd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>цифр) В зависимости</w:t>
            </w:r>
            <w:r w:rsidR="004D7CAD">
              <w:rPr>
                <w:rFonts w:ascii="Times New Roman" w:hAnsi="Times New Roman" w:cs="Times New Roman"/>
                <w:sz w:val="12"/>
                <w:szCs w:val="12"/>
              </w:rPr>
              <w:t xml:space="preserve"> от</w:t>
            </w:r>
            <w:r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 учета положения цифр при записи числа различают </w:t>
            </w:r>
            <w:proofErr w:type="spellStart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>позиционные,непозиционные</w:t>
            </w:r>
            <w:proofErr w:type="spellEnd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 и смешанные </w:t>
            </w:r>
            <w:proofErr w:type="spellStart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>сис</w:t>
            </w:r>
            <w:proofErr w:type="spellEnd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. </w:t>
            </w:r>
            <w:proofErr w:type="spellStart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>счисленя</w:t>
            </w:r>
            <w:proofErr w:type="spellEnd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. Непозиционные и смешанные используются </w:t>
            </w:r>
            <w:proofErr w:type="spellStart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>редко</w:t>
            </w:r>
            <w:proofErr w:type="gramStart"/>
            <w:r w:rsidRPr="00234622">
              <w:rPr>
                <w:rFonts w:ascii="Times New Roman" w:hAnsi="Times New Roman" w:cs="Times New Roman"/>
                <w:sz w:val="12"/>
                <w:szCs w:val="12"/>
              </w:rPr>
              <w:t>.</w:t>
            </w:r>
            <w:r w:rsidRPr="00234622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П</w:t>
            </w:r>
            <w:proofErr w:type="gramEnd"/>
            <w:r w:rsidRPr="00234622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озиционной</w:t>
            </w:r>
            <w:r w:rsidRPr="00234622">
              <w:rPr>
                <w:rFonts w:ascii="Times New Roman" w:hAnsi="Times New Roman" w:cs="Times New Roman"/>
                <w:sz w:val="12"/>
                <w:szCs w:val="12"/>
              </w:rPr>
              <w:t>-</w:t>
            </w:r>
            <w:r w:rsidR="006C4523" w:rsidRPr="00234622">
              <w:rPr>
                <w:rFonts w:ascii="Times New Roman" w:hAnsi="Times New Roman" w:cs="Times New Roman"/>
                <w:sz w:val="12"/>
                <w:szCs w:val="12"/>
              </w:rPr>
              <w:t>называется</w:t>
            </w:r>
            <w:proofErr w:type="spellEnd"/>
            <w:r w:rsidR="006C4523"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 система счисления, у </w:t>
            </w:r>
            <w:proofErr w:type="spellStart"/>
            <w:r w:rsidR="006C4523" w:rsidRPr="00234622">
              <w:rPr>
                <w:rFonts w:ascii="Times New Roman" w:hAnsi="Times New Roman" w:cs="Times New Roman"/>
                <w:sz w:val="12"/>
                <w:szCs w:val="12"/>
              </w:rPr>
              <w:t>к-ой</w:t>
            </w:r>
            <w:proofErr w:type="spellEnd"/>
            <w:r w:rsidR="006C4523"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 одна и та же цифра может иметь разное значение, в зависимости от своего положения в цифровой последовательности, изображающей число. </w:t>
            </w:r>
            <w:r w:rsidR="006C4523" w:rsidRPr="00234622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Разряд</w:t>
            </w:r>
            <w:r w:rsidR="006C4523" w:rsidRPr="00234622">
              <w:rPr>
                <w:rFonts w:ascii="Times New Roman" w:hAnsi="Times New Roman" w:cs="Times New Roman"/>
                <w:sz w:val="12"/>
                <w:szCs w:val="12"/>
              </w:rPr>
              <w:t>-</w:t>
            </w:r>
            <w:r w:rsidR="00851B60"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положение цифры в цифровой </w:t>
            </w:r>
            <w:proofErr w:type="spellStart"/>
            <w:r w:rsidR="00851B60" w:rsidRPr="00234622">
              <w:rPr>
                <w:rFonts w:ascii="Times New Roman" w:hAnsi="Times New Roman" w:cs="Times New Roman"/>
                <w:sz w:val="12"/>
                <w:szCs w:val="12"/>
              </w:rPr>
              <w:t>последовательности</w:t>
            </w:r>
            <w:proofErr w:type="gramStart"/>
            <w:r w:rsidR="00851B60" w:rsidRPr="00234622">
              <w:rPr>
                <w:rFonts w:ascii="Times New Roman" w:hAnsi="Times New Roman" w:cs="Times New Roman"/>
                <w:sz w:val="12"/>
                <w:szCs w:val="12"/>
              </w:rPr>
              <w:t>.К</w:t>
            </w:r>
            <w:proofErr w:type="gramEnd"/>
            <w:r w:rsidR="00851B60" w:rsidRPr="00234622">
              <w:rPr>
                <w:rFonts w:ascii="Times New Roman" w:hAnsi="Times New Roman" w:cs="Times New Roman"/>
                <w:sz w:val="12"/>
                <w:szCs w:val="12"/>
              </w:rPr>
              <w:t>аждому</w:t>
            </w:r>
            <w:proofErr w:type="spellEnd"/>
            <w:r w:rsidR="00851B60"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 разряду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12"/>
                      <w:szCs w:val="12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12"/>
                      <w:szCs w:val="12"/>
                    </w:rPr>
                    <m:t>n</m:t>
                  </m:r>
                </m:sub>
              </m:sSub>
            </m:oMath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приписывается вес  </w:t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  <w:lang w:val="en-US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n</m:t>
                  </m:r>
                </m:sup>
              </m:sSup>
            </m:oMath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, где </w:t>
            </w:r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n</w:t>
            </w:r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- номер разряда, </w:t>
            </w:r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s</w:t>
            </w:r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-кол-во цифр, использующихся в </w:t>
            </w:r>
            <w:proofErr w:type="spellStart"/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сис</w:t>
            </w:r>
            <w:proofErr w:type="spellEnd"/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. счисления, ее </w:t>
            </w:r>
            <w:proofErr w:type="spellStart"/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основание.Поэтому</w:t>
            </w:r>
            <w:proofErr w:type="spellEnd"/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в </w:t>
            </w:r>
            <w:proofErr w:type="spellStart"/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сис</w:t>
            </w:r>
            <w:proofErr w:type="spellEnd"/>
            <w:r w:rsidR="00851B6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. счисления всякое число можно представить в виде полинома:</w:t>
            </w:r>
          </w:p>
          <w:p w:rsidR="002A78B9" w:rsidRPr="00234622" w:rsidRDefault="004A7E87" w:rsidP="007B033B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 xml:space="preserve"> 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 xml:space="preserve">s 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n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n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n-1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n-1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+…+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-1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 xml:space="preserve">-1 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+…+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-n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-n</m:t>
                  </m:r>
                </m:sup>
              </m:sSup>
            </m:oMath>
            <w:r w:rsidR="007B033B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(1)</w:t>
            </w:r>
          </w:p>
          <w:p w:rsidR="007B033B" w:rsidRPr="00234622" w:rsidRDefault="007B033B" w:rsidP="007B033B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hAnsi="Times New Roman" w:cs="Times New Roman"/>
                <w:sz w:val="12"/>
                <w:szCs w:val="12"/>
              </w:rPr>
              <w:t xml:space="preserve">Где разряды с номером  </w:t>
            </w:r>
            <m:oMath>
              <m:r>
                <m:rPr>
                  <m:sty m:val="p"/>
                </m:rPr>
                <w:rPr>
                  <w:rFonts w:ascii="Cambria Math" w:hAnsi="Cambria Math" w:cs="Times New Roman"/>
                  <w:sz w:val="12"/>
                  <w:szCs w:val="12"/>
                  <w:lang w:val="en-US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12"/>
                  <w:szCs w:val="12"/>
                </w:rPr>
                <m:t>≥0</m:t>
              </m:r>
            </m:oMath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изображают целую часть числа;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n</m:t>
              </m:r>
              <m: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&lt;0</m:t>
              </m:r>
            </m:oMath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дробную часть </w:t>
            </w:r>
            <w:proofErr w:type="spell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числа</w:t>
            </w:r>
            <w:proofErr w:type="gram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.О</w:t>
            </w:r>
            <w:proofErr w:type="gram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сновными</w:t>
            </w:r>
            <w:proofErr w:type="spell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</w:t>
            </w:r>
            <w:proofErr w:type="spell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сис</w:t>
            </w:r>
            <w:proofErr w:type="spell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. счисления в вычислительной технике являются:</w:t>
            </w:r>
          </w:p>
          <w:p w:rsidR="007B033B" w:rsidRPr="00234622" w:rsidRDefault="007B033B" w:rsidP="007B033B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1)</w:t>
            </w:r>
            <w:proofErr w:type="spellStart"/>
            <w:proofErr w:type="gram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>Двоичная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-</w:t>
            </w:r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основание</w:t>
            </w:r>
            <w:proofErr w:type="spellEnd"/>
            <w:proofErr w:type="gramEnd"/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системы </w:t>
            </w:r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s</w:t>
            </w:r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=2.Используются цифры(0 и 1)Один двоичный символ называется битом. </w:t>
            </w:r>
            <w:proofErr w:type="spellStart"/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Достоинства-простота</w:t>
            </w:r>
            <w:proofErr w:type="spellEnd"/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реализации с помощью цифровых </w:t>
            </w:r>
            <w:proofErr w:type="spellStart"/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уст-в</w:t>
            </w:r>
            <w:proofErr w:type="gramStart"/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;л</w:t>
            </w:r>
            <w:proofErr w:type="gramEnd"/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егко</w:t>
            </w:r>
            <w:proofErr w:type="spellEnd"/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реализуются арифметические действия. </w:t>
            </w:r>
            <w:proofErr w:type="spellStart"/>
            <w:proofErr w:type="gramStart"/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Недостатки-большое</w:t>
            </w:r>
            <w:proofErr w:type="spellEnd"/>
            <w:proofErr w:type="gramEnd"/>
            <w:r w:rsidR="00043EB1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число разрядов для записи одного числа.</w:t>
            </w:r>
          </w:p>
          <w:p w:rsidR="00043EB1" w:rsidRPr="00234622" w:rsidRDefault="00043EB1" w:rsidP="001550D2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2)</w:t>
            </w:r>
            <w:proofErr w:type="spellStart"/>
            <w:proofErr w:type="gram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>Восьмеричная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-основание</w:t>
            </w:r>
            <w:proofErr w:type="spellEnd"/>
            <w:proofErr w:type="gram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системы 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s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=8.Используются цифры(0…7).Удобно осуществлять перевод в двоичную систему и </w:t>
            </w:r>
            <w:proofErr w:type="spell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обратно</w:t>
            </w:r>
            <w:proofErr w:type="gram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,т</w:t>
            </w:r>
            <w:proofErr w:type="gram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.к</w:t>
            </w:r>
            <w:proofErr w:type="spell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каждой цифре соответствуют 3 бита:</w:t>
            </w:r>
            <w:r w:rsidR="001550D2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8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000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8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001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8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010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3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8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011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4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8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5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8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6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8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110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7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8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111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</m:oMath>
            <w:r w:rsidR="001550D2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.</w:t>
            </w:r>
          </w:p>
          <w:p w:rsidR="001550D2" w:rsidRPr="00234622" w:rsidRDefault="001550D2" w:rsidP="001550D2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3)</w:t>
            </w:r>
            <w:proofErr w:type="spell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>Шестнадцатиричная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-основание</w:t>
            </w:r>
            <w:proofErr w:type="spell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системы 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s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=16.</w:t>
            </w:r>
            <w:r w:rsidR="00B7597F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Используются  цифры(0…9,</w:t>
            </w:r>
            <w:r w:rsidR="00B7597F"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A</w:t>
            </w:r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,</w:t>
            </w:r>
            <w:r w:rsidR="00B7597F"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B</w:t>
            </w:r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,</w:t>
            </w:r>
            <w:r w:rsidR="00B7597F"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C</w:t>
            </w:r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,</w:t>
            </w:r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D</w:t>
            </w:r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,</w:t>
            </w:r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E</w:t>
            </w:r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,</w:t>
            </w:r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F</w:t>
            </w:r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)Удобно переводить в двоичную систему и </w:t>
            </w:r>
            <w:proofErr w:type="spellStart"/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обратно</w:t>
            </w:r>
            <w:proofErr w:type="gramStart"/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,т</w:t>
            </w:r>
            <w:proofErr w:type="gramEnd"/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.к</w:t>
            </w:r>
            <w:proofErr w:type="spellEnd"/>
            <w:r w:rsidR="001727B0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каждой цифре соответствует 4 бита: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0000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0001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0010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3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0011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4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0100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5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0101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6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0110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7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0111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8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1000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9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1001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  <w:lang w:val="en-US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1010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  <w:lang w:val="en-US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1011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  <w:lang w:val="en-US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1100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  <w:lang w:val="en-US"/>
                    </w:rPr>
                    <m:t>D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1101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  <w:lang w:val="en-US"/>
                    </w:rPr>
                    <m:t>E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1110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;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  <w:lang w:val="en-US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16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1111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</m:oMath>
            <w:r w:rsidR="002E35FD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. Эта система активно используется в </w:t>
            </w:r>
            <w:proofErr w:type="gramStart"/>
            <w:r w:rsidR="002E35FD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современных</w:t>
            </w:r>
            <w:proofErr w:type="gramEnd"/>
            <w:r w:rsidR="002E35FD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</w:t>
            </w:r>
            <w:proofErr w:type="spellStart"/>
            <w:r w:rsidR="002E35FD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ком-х</w:t>
            </w:r>
            <w:proofErr w:type="spellEnd"/>
            <w:r w:rsidR="002E35FD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для описания адресного пространства.</w:t>
            </w:r>
          </w:p>
          <w:p w:rsidR="002E35FD" w:rsidRPr="00234622" w:rsidRDefault="002E35FD" w:rsidP="001550D2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4)</w:t>
            </w:r>
            <w:proofErr w:type="spellStart"/>
            <w:proofErr w:type="gram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>Десятичная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-основание</w:t>
            </w:r>
            <w:proofErr w:type="spellEnd"/>
            <w:proofErr w:type="gram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системы 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s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=10. </w:t>
            </w:r>
            <w:proofErr w:type="gram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Основная</w:t>
            </w:r>
            <w:proofErr w:type="gram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</w:t>
            </w:r>
            <w:proofErr w:type="spell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сис</w:t>
            </w:r>
            <w:proofErr w:type="spell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. счисления в быту,</w:t>
            </w:r>
            <w:r w:rsidR="004D7CAD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но неудобна для применения в цифровых устройствах.</w:t>
            </w:r>
          </w:p>
          <w:p w:rsidR="00234622" w:rsidRDefault="002E35FD" w:rsidP="00A871B5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5)</w:t>
            </w:r>
            <w:proofErr w:type="spell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>Двоично-десятичная-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применяется</w:t>
            </w:r>
            <w:proofErr w:type="spell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для хранения десятичных чисел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 xml:space="preserve"> </w:t>
            </w:r>
            <w:r w:rsidR="00A871B5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в простых цифровых </w:t>
            </w:r>
            <w:proofErr w:type="spellStart"/>
            <w:r w:rsidR="00A871B5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уст-а</w:t>
            </w:r>
            <w:proofErr w:type="gramStart"/>
            <w:r w:rsidR="00A871B5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х</w:t>
            </w:r>
            <w:proofErr w:type="spellEnd"/>
            <w:r w:rsidR="00A871B5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(</w:t>
            </w:r>
            <w:proofErr w:type="spellStart"/>
            <w:proofErr w:type="gramEnd"/>
            <w:r w:rsidR="00A871B5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калькуляторы,часы</w:t>
            </w:r>
            <w:proofErr w:type="spellEnd"/>
            <w:r w:rsidR="00A871B5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) Каждое десятичное число кодируется 4 битами(</w:t>
            </w:r>
            <w:proofErr w:type="spellStart"/>
            <w:r w:rsidR="00A871B5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тетрадой</w:t>
            </w:r>
            <w:proofErr w:type="spellEnd"/>
            <w:r w:rsidR="00A871B5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), например:</w:t>
            </w:r>
          </w:p>
          <w:p w:rsidR="002E35FD" w:rsidRPr="00234622" w:rsidRDefault="00A871B5" w:rsidP="00A871B5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765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0111 0110 0101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2-10</m:t>
                  </m:r>
                </m:sub>
              </m:sSub>
            </m:oMath>
          </w:p>
          <w:p w:rsidR="00ED1DAD" w:rsidRPr="00234622" w:rsidRDefault="00ED1DAD" w:rsidP="00A871B5">
            <w:pPr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 xml:space="preserve">Перевод чисел из одной </w:t>
            </w:r>
            <w:proofErr w:type="spell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>сис</w:t>
            </w:r>
            <w:proofErr w:type="spell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>. счисления в другую можно осуществить с помощью различных алгоритмов:</w:t>
            </w:r>
          </w:p>
          <w:p w:rsidR="00411A0F" w:rsidRDefault="00ED1DAD" w:rsidP="00A871B5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1)Последовательное деление целой части(умножение дробной части) на основани</w:t>
            </w:r>
            <w:proofErr w:type="gram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е</w:t>
            </w:r>
            <w:proofErr w:type="gram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новой </w:t>
            </w:r>
            <w:proofErr w:type="spell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сис.счисления</w:t>
            </w:r>
            <w:proofErr w:type="spell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.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  <w:u w:val="single"/>
              </w:rPr>
              <w:t xml:space="preserve"> </w:t>
            </w: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В этом случае остатки от делени</w:t>
            </w:r>
            <w:proofErr w:type="gram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я(</w:t>
            </w:r>
            <w:proofErr w:type="gram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получившиеся в результате умножения дробной части целые числа) обозначают числа в новой </w:t>
            </w:r>
            <w:proofErr w:type="spellStart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сис</w:t>
            </w:r>
            <w:proofErr w:type="spellEnd"/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. счисления.</w:t>
            </w:r>
          </w:p>
          <w:p w:rsidR="00F408BD" w:rsidRPr="00234622" w:rsidRDefault="00F408BD" w:rsidP="00A871B5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2)Непосредственное использование полинома(1)</w:t>
            </w:r>
          </w:p>
          <w:p w:rsidR="00F408BD" w:rsidRPr="00234622" w:rsidRDefault="00F408BD" w:rsidP="00A871B5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3)Схема Горнера, получаемая путем перегруппировки полинома(1):</w:t>
            </w:r>
          </w:p>
          <w:p w:rsidR="00234622" w:rsidRDefault="004A7E87" w:rsidP="00F408BD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 xml:space="preserve"> 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 xml:space="preserve">s </m:t>
                  </m:r>
                </m:sub>
              </m:sSub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=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  <w:sz w:val="12"/>
                          <w:szCs w:val="12"/>
                        </w:rPr>
                      </m:ctrlPr>
                    </m:dPr>
                    <m:e>
                      <m:d>
                        <m:dPr>
                          <m:ctrlPr>
                            <w:rPr>
                              <w:rFonts w:ascii="Cambria Math" w:eastAsiaTheme="minorEastAsia" w:hAnsi="Cambria Math" w:cs="Times New Roman"/>
                              <w:sz w:val="12"/>
                              <w:szCs w:val="12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Times New Roman"/>
                                  <w:sz w:val="12"/>
                                  <w:szCs w:val="12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 w:cs="Times New Roman"/>
                                  <w:sz w:val="12"/>
                                  <w:szCs w:val="12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 w:cs="Times New Roman"/>
                                  <w:sz w:val="12"/>
                                  <w:szCs w:val="12"/>
                                </w:rPr>
                                <m:t>n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12"/>
                              <w:szCs w:val="12"/>
                            </w:rPr>
                            <m:t>∙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12"/>
                              <w:szCs w:val="12"/>
                              <w:lang w:val="en-US"/>
                            </w:rPr>
                            <m:t>s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12"/>
                              <w:szCs w:val="12"/>
                            </w:rPr>
                            <m:t>+</m:t>
                          </m:r>
                          <m:sSub>
                            <m:sSubPr>
                              <m:ctrlPr>
                                <w:rPr>
                                  <w:rFonts w:ascii="Cambria Math" w:eastAsiaTheme="minorEastAsia" w:hAnsi="Cambria Math" w:cs="Times New Roman"/>
                                  <w:sz w:val="12"/>
                                  <w:szCs w:val="12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 w:cs="Times New Roman"/>
                                  <w:sz w:val="12"/>
                                  <w:szCs w:val="12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 w:cs="Times New Roman"/>
                                  <w:sz w:val="12"/>
                                  <w:szCs w:val="12"/>
                                </w:rPr>
                                <m:t>n-1</m:t>
                              </m:r>
                            </m:sub>
                          </m:sSub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12"/>
                          <w:szCs w:val="12"/>
                        </w:rPr>
                        <m:t>∙s+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sz w:val="12"/>
                              <w:szCs w:val="12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12"/>
                              <w:szCs w:val="12"/>
                            </w:rPr>
                            <m:t>a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12"/>
                              <w:szCs w:val="12"/>
                            </w:rPr>
                            <m:t>n-2</m:t>
                          </m:r>
                        </m:sub>
                      </m:sSub>
                    </m:e>
                  </m:d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∙s+…</m:t>
                  </m:r>
                </m:e>
              </m:d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∙s+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a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0</m:t>
                  </m:r>
                </m:sub>
              </m:sSub>
            </m:oMath>
            <w:r w:rsidR="00F408BD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 (2)</w:t>
            </w:r>
            <w:r w:rsid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</w:t>
            </w:r>
          </w:p>
          <w:p w:rsidR="00F408BD" w:rsidRPr="00234622" w:rsidRDefault="00F408BD" w:rsidP="00F408BD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(2)обеспечивает минимальное число операций умножения.</w:t>
            </w:r>
          </w:p>
          <w:p w:rsidR="00F408BD" w:rsidRPr="00234622" w:rsidRDefault="00234622" w:rsidP="00F408BD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>
              <w:rPr>
                <w:rFonts w:ascii="Times New Roman" w:eastAsiaTheme="minorEastAsia" w:hAnsi="Times New Roman" w:cs="Times New Roman"/>
                <w:sz w:val="12"/>
                <w:szCs w:val="12"/>
              </w:rPr>
              <w:t>4)Использованиеспецифическихособенностейсис</w:t>
            </w:r>
            <w:proofErr w:type="gramStart"/>
            <w:r>
              <w:rPr>
                <w:rFonts w:ascii="Times New Roman" w:eastAsiaTheme="minorEastAsia" w:hAnsi="Times New Roman" w:cs="Times New Roman"/>
                <w:sz w:val="12"/>
                <w:szCs w:val="12"/>
              </w:rPr>
              <w:t>.</w:t>
            </w:r>
            <w:r w:rsidR="00F408BD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с</w:t>
            </w:r>
            <w:proofErr w:type="gramEnd"/>
            <w:r w:rsidR="00F408BD" w:rsidRPr="00234622">
              <w:rPr>
                <w:rFonts w:ascii="Times New Roman" w:eastAsiaTheme="minorEastAsia" w:hAnsi="Times New Roman" w:cs="Times New Roman"/>
                <w:sz w:val="12"/>
                <w:szCs w:val="12"/>
              </w:rPr>
              <w:t>числения(двоичной,восьмиричной,шеснадцатиричной)</w:t>
            </w:r>
          </w:p>
          <w:p w:rsidR="00F408BD" w:rsidRPr="00234622" w:rsidRDefault="00F408BD" w:rsidP="00F408BD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</w:p>
        </w:tc>
        <w:tc>
          <w:tcPr>
            <w:tcW w:w="5619" w:type="dxa"/>
          </w:tcPr>
          <w:p w:rsidR="002A78B9" w:rsidRDefault="00BD08DC" w:rsidP="00BD08DC">
            <w:pPr>
              <w:rPr>
                <w:rFonts w:ascii="Times New Roman" w:hAnsi="Times New Roman" w:cs="Times New Roman"/>
                <w:b/>
                <w:sz w:val="12"/>
                <w:szCs w:val="12"/>
              </w:rPr>
            </w:pPr>
            <w:r w:rsidRPr="00BD08DC">
              <w:rPr>
                <w:rFonts w:ascii="Times New Roman" w:hAnsi="Times New Roman" w:cs="Times New Roman"/>
                <w:b/>
                <w:sz w:val="12"/>
                <w:szCs w:val="12"/>
              </w:rPr>
              <w:t>«Т</w:t>
            </w:r>
            <w:proofErr w:type="gramStart"/>
            <w:r w:rsidRPr="00BD08DC">
              <w:rPr>
                <w:rFonts w:ascii="Times New Roman" w:hAnsi="Times New Roman" w:cs="Times New Roman"/>
                <w:b/>
                <w:sz w:val="12"/>
                <w:szCs w:val="12"/>
              </w:rPr>
              <w:t>1</w:t>
            </w:r>
            <w:proofErr w:type="gramEnd"/>
            <w:r w:rsidRPr="00BD08DC">
              <w:rPr>
                <w:rFonts w:ascii="Times New Roman" w:hAnsi="Times New Roman" w:cs="Times New Roman"/>
                <w:b/>
                <w:sz w:val="12"/>
                <w:szCs w:val="12"/>
              </w:rPr>
              <w:t>» 3) Представление нормального вида числа с помощью плавающей запятой. Определение мантиссы и порядка числа.</w:t>
            </w:r>
          </w:p>
          <w:p w:rsidR="00BD08DC" w:rsidRDefault="00BD08DC" w:rsidP="00DB09BB">
            <w:pPr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</w:pPr>
            <w:r w:rsidRPr="00BD08DC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Нормальны</w:t>
            </w:r>
            <w:proofErr w:type="gramStart"/>
            <w:r w:rsidRPr="00BD08DC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й(</w:t>
            </w:r>
            <w:proofErr w:type="gramEnd"/>
            <w:r w:rsidRPr="00BD08DC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стандартный) вид числа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-</w:t>
            </w:r>
            <w:r w:rsidR="00DB09BB"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в инженерной практике это запись числа таким</w:t>
            </w:r>
            <w:r w:rsidR="00DB09BB">
              <w:rPr>
                <w:rFonts w:ascii="Times New Roman" w:hAnsi="Times New Roman" w:cs="Times New Roman"/>
                <w:sz w:val="12"/>
                <w:szCs w:val="12"/>
              </w:rPr>
              <w:t xml:space="preserve"> образом, чтобы его модуль не пре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вышал единицы,</w:t>
            </w:r>
            <w:r w:rsidR="00DB09BB"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что достигается</w:t>
            </w:r>
            <w:r w:rsidR="00DB09BB">
              <w:rPr>
                <w:rFonts w:ascii="Times New Roman" w:hAnsi="Times New Roman" w:cs="Times New Roman"/>
                <w:sz w:val="12"/>
                <w:szCs w:val="12"/>
              </w:rPr>
              <w:t xml:space="preserve"> умножением на основание </w:t>
            </w:r>
            <w:proofErr w:type="spellStart"/>
            <w:r w:rsidR="00DB09BB">
              <w:rPr>
                <w:rFonts w:ascii="Times New Roman" w:hAnsi="Times New Roman" w:cs="Times New Roman"/>
                <w:sz w:val="12"/>
                <w:szCs w:val="12"/>
              </w:rPr>
              <w:t>сис</w:t>
            </w:r>
            <w:proofErr w:type="spellEnd"/>
            <w:r w:rsidR="00DB09BB">
              <w:rPr>
                <w:rFonts w:ascii="Times New Roman" w:hAnsi="Times New Roman" w:cs="Times New Roman"/>
                <w:sz w:val="12"/>
                <w:szCs w:val="12"/>
              </w:rPr>
              <w:t xml:space="preserve">. счисления в соответствующей степени. Пример: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100</m:t>
                  </m:r>
                </m:e>
                <m:sub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 xml:space="preserve">10 </m:t>
                  </m:r>
                </m:sub>
              </m:sSub>
            </m:oMath>
            <w:r w:rsidR="00DB09BB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-ненормальное число, а </w:t>
            </w:r>
            <m:oMath>
              <m: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1∙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12"/>
                      <w:szCs w:val="12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2</m:t>
                  </m:r>
                </m:sup>
              </m:sSup>
            </m:oMath>
            <w:r w:rsidR="00DB09BB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-нормальное. Числа с плавающей запятой используются в вычислительной технике везде, где требуется высокая точность расчетов. Они формируются посредством мантиссы и порядка числа по формуле </w:t>
            </w:r>
            <m:oMath>
              <m: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X=M∙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12"/>
                      <w:szCs w:val="12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S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p</m:t>
                  </m:r>
                </m:sup>
              </m:sSup>
            </m:oMath>
            <w:r w:rsidR="00DB09BB" w:rsidRPr="00DB09BB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(3)</w:t>
            </w:r>
          </w:p>
          <w:p w:rsidR="00DB09BB" w:rsidRDefault="00DB09BB" w:rsidP="00DB09BB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M</w:t>
            </w:r>
            <w:r w:rsidRPr="00F85D6D">
              <w:rPr>
                <w:rFonts w:ascii="Times New Roman" w:hAnsi="Times New Roman" w:cs="Times New Roman"/>
                <w:sz w:val="12"/>
                <w:szCs w:val="12"/>
              </w:rPr>
              <w:t>-</w:t>
            </w:r>
            <w:r w:rsidR="00F85D6D">
              <w:rPr>
                <w:rFonts w:ascii="Times New Roman" w:hAnsi="Times New Roman" w:cs="Times New Roman"/>
                <w:sz w:val="12"/>
                <w:szCs w:val="12"/>
              </w:rPr>
              <w:t>мантисса-модуль числа приведенного к нормальному виду, и знак этого числа. Т.е это «дробь со знаком»</w:t>
            </w:r>
          </w:p>
          <w:p w:rsidR="00F85D6D" w:rsidRDefault="00F85D6D" w:rsidP="00DB09BB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S</w:t>
            </w:r>
            <w:r w:rsidRPr="00F85D6D">
              <w:rPr>
                <w:rFonts w:ascii="Times New Roman" w:hAnsi="Times New Roman" w:cs="Times New Roman"/>
                <w:sz w:val="12"/>
                <w:szCs w:val="12"/>
              </w:rPr>
              <w:t>-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основание </w:t>
            </w:r>
            <w:proofErr w:type="spellStart"/>
            <w:r>
              <w:rPr>
                <w:rFonts w:ascii="Times New Roman" w:hAnsi="Times New Roman" w:cs="Times New Roman"/>
                <w:sz w:val="12"/>
                <w:szCs w:val="12"/>
              </w:rPr>
              <w:t>сис</w:t>
            </w:r>
            <w:proofErr w:type="spellEnd"/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. счисления (2,8,10,16 и </w:t>
            </w:r>
            <w:proofErr w:type="spellStart"/>
            <w:r>
              <w:rPr>
                <w:rFonts w:ascii="Times New Roman" w:hAnsi="Times New Roman" w:cs="Times New Roman"/>
                <w:sz w:val="12"/>
                <w:szCs w:val="12"/>
              </w:rPr>
              <w:t>т</w:t>
            </w:r>
            <w:proofErr w:type="gramStart"/>
            <w:r>
              <w:rPr>
                <w:rFonts w:ascii="Times New Roman" w:hAnsi="Times New Roman" w:cs="Times New Roman"/>
                <w:sz w:val="12"/>
                <w:szCs w:val="12"/>
              </w:rPr>
              <w:t>.д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12"/>
                <w:szCs w:val="12"/>
              </w:rPr>
              <w:t>)</w:t>
            </w:r>
          </w:p>
          <w:p w:rsidR="00F85D6D" w:rsidRDefault="00F85D6D" w:rsidP="00DB09BB">
            <w:pPr>
              <w:rPr>
                <w:rFonts w:ascii="Times New Roman" w:hAnsi="Times New Roman" w:cs="Times New Roman"/>
                <w:sz w:val="12"/>
                <w:szCs w:val="12"/>
              </w:rPr>
            </w:pPr>
            <w:proofErr w:type="gramStart"/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p</w:t>
            </w:r>
            <w:r w:rsidRPr="00F85D6D">
              <w:rPr>
                <w:rFonts w:ascii="Times New Roman" w:hAnsi="Times New Roman" w:cs="Times New Roman"/>
                <w:sz w:val="12"/>
                <w:szCs w:val="12"/>
              </w:rPr>
              <w:t>-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порядок</w:t>
            </w:r>
            <w:proofErr w:type="gramEnd"/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 числа; величина,</w:t>
            </w:r>
            <w:r w:rsidR="008F4BE2"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указывающая положение запятой</w:t>
            </w:r>
            <w:r w:rsidR="008F4BE2">
              <w:rPr>
                <w:rFonts w:ascii="Times New Roman" w:hAnsi="Times New Roman" w:cs="Times New Roman"/>
                <w:sz w:val="12"/>
                <w:szCs w:val="12"/>
              </w:rPr>
              <w:t xml:space="preserve"> в числе; номер разряда с запятой.</w:t>
            </w:r>
          </w:p>
          <w:p w:rsidR="008F4BE2" w:rsidRDefault="008F4BE2" w:rsidP="00DB09BB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Для двоичных чисел обычно используют 32 или 64 битное представление. Его структура такова: Старший разряд(№31 или №63)-знак мантиссы;</w:t>
            </w:r>
          </w:p>
          <w:p w:rsidR="008F4BE2" w:rsidRDefault="008F4BE2" w:rsidP="00DB09BB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Мантисса числа-разряды№22-0 либо №51-0;</w:t>
            </w:r>
          </w:p>
          <w:p w:rsidR="008F4BE2" w:rsidRDefault="008F4BE2" w:rsidP="00DB09BB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Характеристика числа- разряды №30-23 либо №62-52.</w:t>
            </w:r>
          </w:p>
          <w:p w:rsidR="008F4BE2" w:rsidRDefault="008F4BE2" w:rsidP="00CD75F1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Характеристика числа </w:t>
            </w:r>
            <m:oMath>
              <m:sSup>
                <m:sSup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p</m:t>
                  </m:r>
                </m:e>
                <m:sup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*</m:t>
                  </m:r>
                </m:sup>
              </m:sSup>
              <m:r>
                <w:rPr>
                  <w:rFonts w:ascii="Cambria Math" w:hAnsi="Cambria Math" w:cs="Times New Roman"/>
                  <w:sz w:val="12"/>
                  <w:szCs w:val="12"/>
                </w:rPr>
                <m:t>=p+b;</m:t>
              </m:r>
            </m:oMath>
            <w:r w:rsidR="00CD75F1" w:rsidRPr="00CD75F1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</w:t>
            </w:r>
            <w:r w:rsidR="00CD75F1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где </w:t>
            </w:r>
            <w:r w:rsidR="00CD75F1"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b</w:t>
            </w:r>
            <w:r w:rsidR="00CD75F1" w:rsidRPr="00CD75F1">
              <w:rPr>
                <w:rFonts w:ascii="Times New Roman" w:eastAsiaTheme="minorEastAsia" w:hAnsi="Times New Roman" w:cs="Times New Roman"/>
                <w:sz w:val="12"/>
                <w:szCs w:val="12"/>
              </w:rPr>
              <w:t>-</w:t>
            </w:r>
            <w:r w:rsidR="00CD75F1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«число выравнивания» равно 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12"/>
                      <w:szCs w:val="1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127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</m:t>
                  </m:r>
                </m:sub>
              </m:sSub>
            </m:oMath>
            <w:r w:rsidR="00CD75F1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 либо</w:t>
            </w: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12"/>
                      <w:szCs w:val="12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 xml:space="preserve"> 1023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12"/>
                      <w:szCs w:val="12"/>
                    </w:rPr>
                    <m:t>10</m:t>
                  </m:r>
                </m:sub>
              </m:sSub>
            </m:oMath>
          </w:p>
          <w:p w:rsidR="00CD75F1" w:rsidRDefault="00CD75F1" w:rsidP="00CD75F1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Пример: пусть </w:t>
            </w: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N</w:t>
            </w:r>
            <w:r w:rsidRPr="00CD75F1">
              <w:rPr>
                <w:rFonts w:ascii="Times New Roman" w:hAnsi="Times New Roman" w:cs="Times New Roman"/>
                <w:sz w:val="12"/>
                <w:szCs w:val="12"/>
              </w:rPr>
              <w:t>=-18.2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; переводим его в форму числа с плавающей точкой так:</w:t>
            </w:r>
          </w:p>
          <w:p w:rsidR="00CD75F1" w:rsidRDefault="00CD75F1" w:rsidP="00490260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1)Переводим модуль числа в двоичную систему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18</m:t>
                  </m:r>
                </m:e>
                <m:sub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10</m:t>
                  </m:r>
                </m:sub>
              </m:sSub>
              <m:r>
                <w:rPr>
                  <w:rFonts w:ascii="Cambria Math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10010</m:t>
                  </m:r>
                </m:e>
                <m:sub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</m:oMath>
            <w:r w:rsidR="00490260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;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0.2</m:t>
                  </m:r>
                </m:e>
                <m:sub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10</m:t>
                  </m:r>
                </m:sub>
              </m:sSub>
              <m:r>
                <w:rPr>
                  <w:rFonts w:ascii="Cambria Math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001100110011</m:t>
                  </m:r>
                </m:e>
                <m:sub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</m:oMath>
            <w:r w:rsidR="00490260">
              <w:rPr>
                <w:rFonts w:ascii="Times New Roman" w:eastAsiaTheme="minorEastAsia" w:hAnsi="Times New Roman" w:cs="Times New Roman"/>
                <w:sz w:val="12"/>
                <w:szCs w:val="12"/>
              </w:rPr>
              <w:t>;</w:t>
            </w:r>
          </w:p>
          <w:p w:rsidR="00490260" w:rsidRDefault="00490260" w:rsidP="00490260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>
              <w:rPr>
                <w:rFonts w:ascii="Times New Roman" w:eastAsiaTheme="minorEastAsia" w:hAnsi="Times New Roman" w:cs="Times New Roman"/>
                <w:sz w:val="12"/>
                <w:szCs w:val="12"/>
              </w:rPr>
              <w:t>2) Проводим сдвиг в целой части, пока не останется последняя единица:</w:t>
            </w:r>
          </w:p>
          <w:p w:rsidR="00490260" w:rsidRPr="00490260" w:rsidRDefault="00490260" w:rsidP="00490260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>
              <w:rPr>
                <w:rFonts w:ascii="Times New Roman" w:eastAsiaTheme="minorEastAsia" w:hAnsi="Times New Roman" w:cs="Times New Roman"/>
                <w:sz w:val="12"/>
                <w:szCs w:val="12"/>
              </w:rPr>
              <w:t>10010</w:t>
            </w:r>
            <m:oMath>
              <m:r>
                <w:rPr>
                  <w:rFonts w:ascii="Cambria Math" w:eastAsiaTheme="minorEastAsia" w:hAnsi="Cambria Math" w:cs="Times New Roman"/>
                  <w:sz w:val="12"/>
                  <w:szCs w:val="12"/>
                </w:rPr>
                <m:t>→1,0010</m:t>
              </m:r>
            </m:oMath>
            <w:r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; запятую перенесли на 4 знака, значит </w:t>
            </w:r>
            <w:r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p</w:t>
            </w:r>
            <w:r w:rsidRPr="00490260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=4; </w:t>
            </w:r>
            <w:r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M</w:t>
            </w:r>
            <w:r w:rsidRPr="00490260">
              <w:rPr>
                <w:rFonts w:ascii="Times New Roman" w:eastAsiaTheme="minorEastAsia" w:hAnsi="Times New Roman" w:cs="Times New Roman"/>
                <w:sz w:val="12"/>
                <w:szCs w:val="12"/>
              </w:rPr>
              <w:t>=0010001100110011.</w:t>
            </w:r>
          </w:p>
          <w:p w:rsidR="00490260" w:rsidRPr="00490260" w:rsidRDefault="00490260" w:rsidP="00490260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p</w:t>
            </w:r>
            <w:r w:rsidRPr="00490260"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=4; </w:t>
            </w:r>
            <w:r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M</w:t>
            </w:r>
            <w:r w:rsidRPr="00490260">
              <w:rPr>
                <w:rFonts w:ascii="Times New Roman" w:eastAsiaTheme="minorEastAsia" w:hAnsi="Times New Roman" w:cs="Times New Roman"/>
                <w:sz w:val="12"/>
                <w:szCs w:val="12"/>
              </w:rPr>
              <w:t>=0010001100110011.</w:t>
            </w:r>
          </w:p>
          <w:p w:rsidR="00490260" w:rsidRDefault="00490260" w:rsidP="00490260">
            <w:pPr>
              <w:rPr>
                <w:rFonts w:ascii="Times New Roman" w:eastAsiaTheme="minorEastAsia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3)Вычисляем характеристику числа:</w:t>
            </w:r>
            <m:oMath>
              <m:r>
                <w:rPr>
                  <w:rFonts w:ascii="Cambria Math" w:hAnsi="Cambria Math" w:cs="Times New Roman"/>
                  <w:sz w:val="12"/>
                  <w:szCs w:val="12"/>
                </w:rPr>
                <m:t xml:space="preserve"> </m:t>
              </m:r>
              <m:r>
                <w:rPr>
                  <w:rFonts w:ascii="Cambria Math" w:hAnsi="Cambria Math" w:cs="Times New Roman"/>
                  <w:sz w:val="12"/>
                  <w:szCs w:val="12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p</m:t>
                  </m:r>
                </m:e>
                <m:sup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*</m:t>
                  </m:r>
                </m:sup>
              </m:sSup>
              <m:r>
                <w:rPr>
                  <w:rFonts w:ascii="Cambria Math" w:hAnsi="Cambria Math" w:cs="Times New Roman"/>
                  <w:sz w:val="12"/>
                  <w:szCs w:val="12"/>
                </w:rPr>
                <m:t>=p+b</m:t>
              </m:r>
            </m:oMath>
            <w:proofErr w:type="gramStart"/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12"/>
                  <w:szCs w:val="12"/>
                </w:rPr>
                <m:t>,</m:t>
              </m:r>
              <w:proofErr w:type="gramEnd"/>
              <m:r>
                <w:rPr>
                  <w:rFonts w:ascii="Cambria Math" w:hAnsi="Cambria Math" w:cs="Times New Roman"/>
                  <w:sz w:val="12"/>
                  <w:szCs w:val="12"/>
                </w:rPr>
                <m:t xml:space="preserve"> </m:t>
              </m:r>
              <m:r>
                <w:rPr>
                  <w:rFonts w:ascii="Cambria Math" w:hAnsi="Cambria Math" w:cs="Times New Roman"/>
                  <w:sz w:val="12"/>
                  <w:szCs w:val="12"/>
                  <w:lang w:val="en-US"/>
                </w:rPr>
                <m:t>b</m:t>
              </m:r>
              <m:r>
                <w:rPr>
                  <w:rFonts w:ascii="Cambria Math" w:hAnsi="Cambria Math" w:cs="Times New Roman"/>
                  <w:sz w:val="12"/>
                  <w:szCs w:val="12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здесь 127=&gt; p</m:t>
                  </m:r>
                </m:e>
                <m:sup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*</m:t>
                  </m:r>
                </m:sup>
              </m:sSup>
              <m:r>
                <w:rPr>
                  <w:rFonts w:ascii="Cambria Math" w:hAnsi="Cambria Math" w:cs="Times New Roman"/>
                  <w:sz w:val="12"/>
                  <w:szCs w:val="12"/>
                </w:rPr>
                <m:t>=4+127=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131</m:t>
                  </m:r>
                </m:e>
                <m:sub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10</m:t>
                  </m:r>
                </m:sub>
              </m:sSub>
              <m:r>
                <w:rPr>
                  <w:rFonts w:ascii="Cambria Math" w:hAnsi="Cambria Math" w:cs="Times New Roman"/>
                  <w:sz w:val="12"/>
                  <w:szCs w:val="12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2"/>
                      <w:szCs w:val="12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10000011</m:t>
                  </m:r>
                </m:e>
                <m:sub>
                  <m:r>
                    <w:rPr>
                      <w:rFonts w:ascii="Cambria Math" w:hAnsi="Cambria Math" w:cs="Times New Roman"/>
                      <w:sz w:val="12"/>
                      <w:szCs w:val="12"/>
                    </w:rPr>
                    <m:t>2</m:t>
                  </m:r>
                </m:sub>
              </m:sSub>
            </m:oMath>
          </w:p>
          <w:p w:rsidR="00490260" w:rsidRPr="00490260" w:rsidRDefault="00490260" w:rsidP="00490260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eastAsiaTheme="minorEastAsia" w:hAnsi="Times New Roman" w:cs="Times New Roman"/>
                <w:sz w:val="12"/>
                <w:szCs w:val="12"/>
              </w:rPr>
              <w:t xml:space="preserve">4)Учитывая знаки числа, ставим в знаковый разряд «1»: </w:t>
            </w:r>
            <w:r>
              <w:rPr>
                <w:rFonts w:ascii="Times New Roman" w:eastAsiaTheme="minorEastAsia" w:hAnsi="Times New Roman" w:cs="Times New Roman"/>
                <w:sz w:val="12"/>
                <w:szCs w:val="12"/>
                <w:lang w:val="en-US"/>
              </w:rPr>
              <w:t>N</w:t>
            </w:r>
            <w:r w:rsidRPr="00490260">
              <w:rPr>
                <w:rFonts w:ascii="Times New Roman" w:eastAsiaTheme="minorEastAsia" w:hAnsi="Times New Roman" w:cs="Times New Roman"/>
                <w:sz w:val="12"/>
                <w:szCs w:val="12"/>
              </w:rPr>
              <w:t>=</w:t>
            </w:r>
            <w:r w:rsidR="004475F3">
              <w:rPr>
                <w:rFonts w:ascii="Times New Roman" w:eastAsiaTheme="minorEastAsia" w:hAnsi="Times New Roman" w:cs="Times New Roman"/>
                <w:sz w:val="12"/>
                <w:szCs w:val="12"/>
              </w:rPr>
              <w:t>1 10000011 0010001100110011</w:t>
            </w:r>
          </w:p>
        </w:tc>
      </w:tr>
      <w:tr w:rsidR="002A78B9" w:rsidRPr="00F408BD" w:rsidTr="00117CEA">
        <w:trPr>
          <w:trHeight w:val="9296"/>
        </w:trPr>
        <w:tc>
          <w:tcPr>
            <w:tcW w:w="5619" w:type="dxa"/>
          </w:tcPr>
          <w:p w:rsidR="002A78B9" w:rsidRDefault="00411A0F" w:rsidP="00411A0F">
            <w:pPr>
              <w:rPr>
                <w:rFonts w:ascii="Times New Roman" w:hAnsi="Times New Roman" w:cs="Times New Roman"/>
                <w:b/>
                <w:sz w:val="12"/>
                <w:szCs w:val="12"/>
              </w:rPr>
            </w:pPr>
            <w:r w:rsidRPr="004D7CAD">
              <w:rPr>
                <w:rFonts w:ascii="Times New Roman" w:hAnsi="Times New Roman" w:cs="Times New Roman"/>
                <w:b/>
                <w:sz w:val="12"/>
                <w:szCs w:val="12"/>
              </w:rPr>
              <w:t>«Т</w:t>
            </w:r>
            <w:proofErr w:type="gramStart"/>
            <w:r w:rsidRPr="004D7CAD">
              <w:rPr>
                <w:rFonts w:ascii="Times New Roman" w:hAnsi="Times New Roman" w:cs="Times New Roman"/>
                <w:b/>
                <w:sz w:val="12"/>
                <w:szCs w:val="12"/>
              </w:rPr>
              <w:t>1</w:t>
            </w:r>
            <w:proofErr w:type="gramEnd"/>
            <w:r w:rsidRPr="004D7CAD">
              <w:rPr>
                <w:rFonts w:ascii="Times New Roman" w:hAnsi="Times New Roman" w:cs="Times New Roman"/>
                <w:b/>
                <w:sz w:val="12"/>
                <w:szCs w:val="12"/>
              </w:rPr>
              <w:t>» 2)</w:t>
            </w:r>
            <w:r w:rsidR="004D7CAD" w:rsidRPr="004D7CAD">
              <w:rPr>
                <w:rFonts w:ascii="Times New Roman" w:hAnsi="Times New Roman" w:cs="Times New Roman"/>
                <w:b/>
                <w:sz w:val="12"/>
                <w:szCs w:val="12"/>
              </w:rPr>
              <w:t>Арифметические действия в двоичной системе счисления. Понятия о прямом обратном и дополнительном кодах.</w:t>
            </w:r>
          </w:p>
          <w:p w:rsidR="00FC4430" w:rsidRDefault="004D7CAD" w:rsidP="00411A0F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 w:rsidRPr="004D7CAD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Сложение двоичных чисел:</w:t>
            </w:r>
            <w:r>
              <w:rPr>
                <w:rFonts w:ascii="Times New Roman" w:hAnsi="Times New Roman" w:cs="Times New Roman"/>
                <w:sz w:val="12"/>
                <w:szCs w:val="12"/>
                <w:u w:val="single"/>
              </w:rPr>
              <w:t xml:space="preserve"> </w:t>
            </w:r>
            <w:r w:rsidRPr="004D7CAD">
              <w:rPr>
                <w:rFonts w:ascii="Times New Roman" w:hAnsi="Times New Roman" w:cs="Times New Roman"/>
                <w:sz w:val="12"/>
                <w:szCs w:val="12"/>
              </w:rPr>
              <w:t>цифры разрядов формируются последовательно, начиная с младшего разряда. В каждом разряде, кроме первого суммируются три цифры: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 цифры соответствующего разряда слагаемых и перенос, поступивший из предыдущего разряда.</w:t>
            </w:r>
          </w:p>
          <w:p w:rsidR="004D7CAD" w:rsidRDefault="004D7CAD" w:rsidP="00411A0F">
            <w:pPr>
              <w:rPr>
                <w:rFonts w:ascii="Times New Roman" w:hAnsi="Times New Roman" w:cs="Times New Roman"/>
                <w:sz w:val="12"/>
                <w:szCs w:val="12"/>
              </w:rPr>
            </w:pPr>
          </w:p>
          <w:p w:rsidR="002E1100" w:rsidRDefault="002E1100" w:rsidP="00411A0F">
            <w:pPr>
              <w:rPr>
                <w:rFonts w:ascii="Times New Roman" w:hAnsi="Times New Roman" w:cs="Times New Roman"/>
                <w:sz w:val="12"/>
                <w:szCs w:val="12"/>
              </w:rPr>
            </w:pPr>
          </w:p>
          <w:p w:rsidR="006711E4" w:rsidRDefault="00FC4430" w:rsidP="00411A0F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 w:rsidRPr="00FC4430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Вычитание двоичных чисел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:</w:t>
            </w:r>
            <w:r w:rsidR="006711E4"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для вычитания двоичных чисел следует вычитаемое перевести в дополнительный код и сложить с уменьшаемым.</w:t>
            </w:r>
          </w:p>
          <w:p w:rsidR="00A63D25" w:rsidRDefault="006711E4" w:rsidP="003340A2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</w:p>
          <w:p w:rsidR="00A63D25" w:rsidRDefault="00A63D25" w:rsidP="003340A2"/>
          <w:p w:rsidR="00F03F65" w:rsidRDefault="00F03F65" w:rsidP="003340A2">
            <w:pPr>
              <w:rPr>
                <w:rFonts w:ascii="Times New Roman" w:hAnsi="Times New Roman" w:cs="Times New Roman"/>
                <w:sz w:val="12"/>
                <w:szCs w:val="12"/>
                <w:u w:val="single"/>
              </w:rPr>
            </w:pPr>
          </w:p>
          <w:p w:rsidR="00F03F65" w:rsidRDefault="00F03F65" w:rsidP="003340A2">
            <w:pPr>
              <w:rPr>
                <w:rFonts w:ascii="Times New Roman" w:hAnsi="Times New Roman" w:cs="Times New Roman"/>
                <w:sz w:val="12"/>
                <w:szCs w:val="12"/>
                <w:u w:val="single"/>
              </w:rPr>
            </w:pPr>
          </w:p>
          <w:p w:rsidR="00F03F65" w:rsidRDefault="00F03F65" w:rsidP="003340A2">
            <w:pPr>
              <w:rPr>
                <w:rFonts w:ascii="Times New Roman" w:hAnsi="Times New Roman" w:cs="Times New Roman"/>
                <w:sz w:val="12"/>
                <w:szCs w:val="12"/>
                <w:u w:val="single"/>
              </w:rPr>
            </w:pPr>
          </w:p>
          <w:p w:rsidR="002E1100" w:rsidRDefault="002E1100" w:rsidP="003340A2">
            <w:pPr>
              <w:rPr>
                <w:rFonts w:ascii="Times New Roman" w:hAnsi="Times New Roman" w:cs="Times New Roman"/>
                <w:sz w:val="12"/>
                <w:szCs w:val="12"/>
                <w:u w:val="single"/>
              </w:rPr>
            </w:pPr>
          </w:p>
          <w:p w:rsidR="002E1100" w:rsidRDefault="002E1100" w:rsidP="003340A2">
            <w:pPr>
              <w:rPr>
                <w:rFonts w:ascii="Times New Roman" w:hAnsi="Times New Roman" w:cs="Times New Roman"/>
                <w:sz w:val="12"/>
                <w:szCs w:val="12"/>
                <w:u w:val="single"/>
              </w:rPr>
            </w:pPr>
          </w:p>
          <w:p w:rsidR="006711E4" w:rsidRPr="00A63D25" w:rsidRDefault="006711E4" w:rsidP="003340A2">
            <w:r w:rsidRPr="006711E4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Умножение двоичных чисел:</w:t>
            </w:r>
            <w:r>
              <w:rPr>
                <w:rFonts w:ascii="Times New Roman" w:hAnsi="Times New Roman" w:cs="Times New Roman"/>
                <w:sz w:val="12"/>
                <w:szCs w:val="12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умножение двоичных чисел производится с помощью операций сдвига и формирования частичных произведений.</w:t>
            </w:r>
            <w:r w:rsidR="003340A2">
              <w:rPr>
                <w:rFonts w:ascii="Times New Roman" w:hAnsi="Times New Roman" w:cs="Times New Roman"/>
                <w:sz w:val="12"/>
                <w:szCs w:val="12"/>
              </w:rPr>
              <w:t xml:space="preserve"> Частичные произведения </w:t>
            </w:r>
            <w:proofErr w:type="gramStart"/>
            <w:r w:rsidR="003340A2">
              <w:rPr>
                <w:rFonts w:ascii="Times New Roman" w:hAnsi="Times New Roman" w:cs="Times New Roman"/>
                <w:sz w:val="12"/>
                <w:szCs w:val="12"/>
              </w:rPr>
              <w:t>формируются</w:t>
            </w:r>
            <w:proofErr w:type="gramEnd"/>
            <w:r w:rsidR="003340A2">
              <w:rPr>
                <w:rFonts w:ascii="Times New Roman" w:hAnsi="Times New Roman" w:cs="Times New Roman"/>
                <w:sz w:val="12"/>
                <w:szCs w:val="12"/>
              </w:rPr>
              <w:t xml:space="preserve"> последовательно начиная либо со старшего разряда, либо с младшего.</w:t>
            </w:r>
          </w:p>
          <w:p w:rsidR="00A63D25" w:rsidRDefault="00A63D25" w:rsidP="003340A2"/>
          <w:p w:rsidR="00A63D25" w:rsidRDefault="00A63D25" w:rsidP="003340A2"/>
          <w:p w:rsidR="00A63D25" w:rsidRDefault="00A63D25" w:rsidP="003340A2"/>
          <w:p w:rsidR="00A63D25" w:rsidRDefault="00A63D25" w:rsidP="003340A2"/>
          <w:p w:rsidR="00A63D25" w:rsidRDefault="00A63D25" w:rsidP="003340A2"/>
          <w:p w:rsidR="00B629B2" w:rsidRDefault="00B629B2" w:rsidP="003340A2"/>
          <w:p w:rsidR="00B629B2" w:rsidRPr="00B629B2" w:rsidRDefault="002E1100" w:rsidP="003340A2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1" type="#_x0000_t75" style="position:absolute;margin-left:1.9pt;margin-top:132.6pt;width:144.9pt;height:101.4pt;z-index:251665408;mso-position-horizontal-relative:margin;mso-position-vertical-relative:margin">
                  <v:imagedata r:id="rId5" o:title=""/>
                  <w10:wrap type="square" anchorx="margin" anchory="margin"/>
                </v:shape>
                <o:OLEObject Type="Embed" ProgID="PBrush" ShapeID="_x0000_s1031" DrawAspect="Content" ObjectID="_1482493257" r:id="rId6"/>
              </w:pict>
            </w:r>
            <w:r w:rsidR="00B629B2" w:rsidRPr="00B629B2">
              <w:rPr>
                <w:rFonts w:ascii="Times New Roman" w:hAnsi="Times New Roman" w:cs="Times New Roman"/>
                <w:sz w:val="12"/>
                <w:szCs w:val="12"/>
                <w:u w:val="single"/>
              </w:rPr>
              <w:t>Деление двоичных чисел</w:t>
            </w:r>
            <w:r w:rsidR="00B629B2">
              <w:rPr>
                <w:rFonts w:ascii="Times New Roman" w:hAnsi="Times New Roman" w:cs="Times New Roman"/>
                <w:sz w:val="12"/>
                <w:szCs w:val="12"/>
              </w:rPr>
              <w:t>: деление двоичных чисел производится с использованием операций сдвига и вычитани</w:t>
            </w:r>
            <w:proofErr w:type="gramStart"/>
            <w:r w:rsidR="00B629B2">
              <w:rPr>
                <w:rFonts w:ascii="Times New Roman" w:hAnsi="Times New Roman" w:cs="Times New Roman"/>
                <w:sz w:val="12"/>
                <w:szCs w:val="12"/>
              </w:rPr>
              <w:t>я(</w:t>
            </w:r>
            <w:proofErr w:type="gramEnd"/>
            <w:r w:rsidR="00B629B2">
              <w:rPr>
                <w:rFonts w:ascii="Times New Roman" w:hAnsi="Times New Roman" w:cs="Times New Roman"/>
                <w:sz w:val="12"/>
                <w:szCs w:val="12"/>
              </w:rPr>
              <w:t>сложения в дополнительном коде) Пример:</w:t>
            </w:r>
            <w:r w:rsidR="00B629B2" w:rsidRPr="00B629B2"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  <w:r w:rsidR="00B629B2"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N</w:t>
            </w:r>
            <w:r w:rsidR="00B629B2" w:rsidRPr="00B629B2">
              <w:rPr>
                <w:rFonts w:ascii="Times New Roman" w:hAnsi="Times New Roman" w:cs="Times New Roman"/>
                <w:sz w:val="12"/>
                <w:szCs w:val="12"/>
              </w:rPr>
              <w:t xml:space="preserve">1=1110; </w:t>
            </w:r>
            <w:r w:rsidR="00B629B2"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N</w:t>
            </w:r>
            <w:r w:rsidR="00B629B2" w:rsidRPr="00B629B2">
              <w:rPr>
                <w:rFonts w:ascii="Times New Roman" w:hAnsi="Times New Roman" w:cs="Times New Roman"/>
                <w:sz w:val="12"/>
                <w:szCs w:val="12"/>
              </w:rPr>
              <w:t xml:space="preserve">2=11; </w:t>
            </w:r>
            <w:r w:rsidR="00B629B2"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N</w:t>
            </w:r>
            <w:r w:rsidR="00B629B2" w:rsidRPr="00B629B2">
              <w:rPr>
                <w:rFonts w:ascii="Times New Roman" w:hAnsi="Times New Roman" w:cs="Times New Roman"/>
                <w:sz w:val="12"/>
                <w:szCs w:val="12"/>
              </w:rPr>
              <w:t>1:</w:t>
            </w:r>
            <w:r w:rsidR="00B629B2"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N</w:t>
            </w:r>
            <w:r w:rsidR="00B629B2" w:rsidRPr="00B629B2">
              <w:rPr>
                <w:rFonts w:ascii="Times New Roman" w:hAnsi="Times New Roman" w:cs="Times New Roman"/>
                <w:sz w:val="12"/>
                <w:szCs w:val="12"/>
              </w:rPr>
              <w:t>2</w:t>
            </w:r>
          </w:p>
          <w:p w:rsidR="00B629B2" w:rsidRDefault="00B629B2" w:rsidP="003340A2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 w:rsidRPr="00A63D25">
              <w:rPr>
                <w:rFonts w:ascii="Times New Roman" w:hAnsi="Times New Roman" w:cs="Times New Roman"/>
                <w:sz w:val="12"/>
                <w:szCs w:val="12"/>
              </w:rPr>
              <w:t>1)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Создаем восьмиразрядный регистр.</w:t>
            </w:r>
          </w:p>
          <w:p w:rsidR="00B629B2" w:rsidRDefault="00B629B2" w:rsidP="003340A2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2)Делитель </w:t>
            </w: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N</w:t>
            </w:r>
            <w:r w:rsidRPr="00B629B2">
              <w:rPr>
                <w:rFonts w:ascii="Times New Roman" w:hAnsi="Times New Roman" w:cs="Times New Roman"/>
                <w:sz w:val="12"/>
                <w:szCs w:val="12"/>
              </w:rPr>
              <w:t>2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сдвигаем влево,</w:t>
            </w:r>
            <w:r w:rsidRPr="00B629B2"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так чтобы число разрядов стало равно этому числу у </w:t>
            </w: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1, обозначим полученное,</w:t>
            </w:r>
            <w:r w:rsidRPr="00B629B2"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как </w:t>
            </w: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b</w:t>
            </w:r>
            <w:r w:rsidRPr="00B629B2">
              <w:rPr>
                <w:rFonts w:ascii="Times New Roman" w:hAnsi="Times New Roman" w:cs="Times New Roman"/>
                <w:sz w:val="12"/>
                <w:szCs w:val="12"/>
              </w:rPr>
              <w:t xml:space="preserve">; </w:t>
            </w: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b</w:t>
            </w:r>
            <w:r w:rsidRPr="00B629B2">
              <w:rPr>
                <w:rFonts w:ascii="Times New Roman" w:hAnsi="Times New Roman" w:cs="Times New Roman"/>
                <w:sz w:val="12"/>
                <w:szCs w:val="12"/>
              </w:rPr>
              <w:t xml:space="preserve">=1100; </w:t>
            </w:r>
            <w:proofErr w:type="gramStart"/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b</w:t>
            </w:r>
            <w:proofErr w:type="gramEnd"/>
            <w:r>
              <w:rPr>
                <w:rFonts w:ascii="Times New Roman" w:hAnsi="Times New Roman" w:cs="Times New Roman"/>
                <w:sz w:val="12"/>
                <w:szCs w:val="12"/>
              </w:rPr>
              <w:t>доп=0011+1=0100</w:t>
            </w:r>
          </w:p>
          <w:p w:rsidR="00B629B2" w:rsidRDefault="00B629B2" w:rsidP="003340A2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3) </w:t>
            </w: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N</w:t>
            </w:r>
            <w:r w:rsidRPr="000622B9">
              <w:rPr>
                <w:rFonts w:ascii="Times New Roman" w:hAnsi="Times New Roman" w:cs="Times New Roman"/>
                <w:sz w:val="12"/>
                <w:szCs w:val="12"/>
              </w:rPr>
              <w:t>1,</w:t>
            </w: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b</w:t>
            </w:r>
            <w:r w:rsidRPr="000622B9">
              <w:rPr>
                <w:rFonts w:ascii="Times New Roman" w:hAnsi="Times New Roman" w:cs="Times New Roman"/>
                <w:sz w:val="12"/>
                <w:szCs w:val="12"/>
              </w:rPr>
              <w:t xml:space="preserve"> 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 xml:space="preserve">и </w:t>
            </w:r>
            <w:proofErr w:type="gramStart"/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b</w:t>
            </w:r>
            <w:proofErr w:type="spellStart"/>
            <w:proofErr w:type="gramEnd"/>
            <w:r>
              <w:rPr>
                <w:rFonts w:ascii="Times New Roman" w:hAnsi="Times New Roman" w:cs="Times New Roman"/>
                <w:sz w:val="12"/>
                <w:szCs w:val="12"/>
              </w:rPr>
              <w:t>доп</w:t>
            </w:r>
            <w:proofErr w:type="spellEnd"/>
            <w:r w:rsidR="000622B9">
              <w:rPr>
                <w:rFonts w:ascii="Times New Roman" w:hAnsi="Times New Roman" w:cs="Times New Roman"/>
                <w:sz w:val="12"/>
                <w:szCs w:val="12"/>
              </w:rPr>
              <w:t xml:space="preserve"> превращаем в восьмиразрядные числа: </w:t>
            </w:r>
            <w:r w:rsidR="000622B9"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N</w:t>
            </w:r>
            <w:r w:rsidR="000622B9" w:rsidRPr="000622B9">
              <w:rPr>
                <w:rFonts w:ascii="Times New Roman" w:hAnsi="Times New Roman" w:cs="Times New Roman"/>
                <w:sz w:val="12"/>
                <w:szCs w:val="12"/>
              </w:rPr>
              <w:t xml:space="preserve">1=00001110; </w:t>
            </w:r>
            <w:r w:rsidR="000622B9"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b</w:t>
            </w:r>
            <w:r w:rsidR="000622B9" w:rsidRPr="000622B9">
              <w:rPr>
                <w:rFonts w:ascii="Times New Roman" w:hAnsi="Times New Roman" w:cs="Times New Roman"/>
                <w:sz w:val="12"/>
                <w:szCs w:val="12"/>
              </w:rPr>
              <w:t xml:space="preserve">=00001100; </w:t>
            </w:r>
            <w:r w:rsidR="000622B9"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b</w:t>
            </w:r>
            <w:r w:rsidR="000622B9">
              <w:rPr>
                <w:rFonts w:ascii="Times New Roman" w:hAnsi="Times New Roman" w:cs="Times New Roman"/>
                <w:sz w:val="12"/>
                <w:szCs w:val="12"/>
              </w:rPr>
              <w:t>доп=11110100</w:t>
            </w:r>
          </w:p>
          <w:p w:rsidR="00117CEA" w:rsidRPr="00F03F65" w:rsidRDefault="000622B9" w:rsidP="003340A2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4)Старший разряд делимого обозначим «</w:t>
            </w:r>
            <w:r>
              <w:rPr>
                <w:rFonts w:ascii="Times New Roman" w:hAnsi="Times New Roman" w:cs="Times New Roman"/>
                <w:sz w:val="12"/>
                <w:szCs w:val="12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12"/>
                <w:szCs w:val="12"/>
              </w:rPr>
              <w:t>»</w:t>
            </w:r>
          </w:p>
          <w:p w:rsidR="00117CEA" w:rsidRDefault="00117CEA" w:rsidP="003340A2">
            <w:pPr>
              <w:rPr>
                <w:rFonts w:ascii="Times New Roman" w:hAnsi="Times New Roman" w:cs="Times New Roman"/>
                <w:sz w:val="12"/>
                <w:szCs w:val="12"/>
              </w:rPr>
            </w:pPr>
            <w:r>
              <w:rPr>
                <w:rFonts w:ascii="Times New Roman" w:hAnsi="Times New Roman" w:cs="Times New Roman"/>
                <w:sz w:val="12"/>
                <w:szCs w:val="12"/>
              </w:rPr>
              <w:t>Важно: для положительных чисел все коды совпадают!</w:t>
            </w:r>
          </w:p>
          <w:p w:rsidR="00117CEA" w:rsidRPr="002E1100" w:rsidRDefault="00117CEA" w:rsidP="003340A2">
            <w:pPr>
              <w:rPr>
                <w:rFonts w:ascii="Times New Roman" w:eastAsiaTheme="minorEastAsia" w:hAnsi="Times New Roman" w:cs="Times New Roman"/>
                <w:sz w:val="10"/>
                <w:szCs w:val="10"/>
              </w:rPr>
            </w:pPr>
            <w:r w:rsidRPr="002E1100">
              <w:rPr>
                <w:rFonts w:ascii="Times New Roman" w:hAnsi="Times New Roman" w:cs="Times New Roman"/>
                <w:sz w:val="10"/>
                <w:szCs w:val="10"/>
                <w:u w:val="single"/>
              </w:rPr>
              <w:t>Прямой код</w:t>
            </w:r>
            <w:r w:rsidRPr="002E1100">
              <w:rPr>
                <w:rFonts w:ascii="Times New Roman" w:hAnsi="Times New Roman" w:cs="Times New Roman"/>
                <w:sz w:val="10"/>
                <w:szCs w:val="10"/>
              </w:rPr>
              <w:t xml:space="preserve">-метод кодирования чисел со знаком, при котором старший разряд двоичного числа является знаковым, а остальные хранят значение двоичного числа. Пример: </w:t>
            </w:r>
            <m:oMath>
              <m:r>
                <w:rPr>
                  <w:rFonts w:ascii="Cambria Math" w:hAnsi="Cambria Math" w:cs="Times New Roman"/>
                  <w:sz w:val="10"/>
                  <w:szCs w:val="10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3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10</m:t>
                  </m:r>
                </m:sub>
              </m:sSub>
              <m:r>
                <w:rPr>
                  <w:rFonts w:ascii="Cambria Math" w:hAnsi="Cambria Math" w:cs="Times New Roman"/>
                  <w:sz w:val="10"/>
                  <w:szCs w:val="10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011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10"/>
                  <w:szCs w:val="10"/>
                </w:rPr>
                <m:t>;-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3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10</m:t>
                  </m:r>
                </m:sub>
              </m:sSub>
              <m:r>
                <w:rPr>
                  <w:rFonts w:ascii="Cambria Math" w:hAnsi="Cambria Math" w:cs="Times New Roman"/>
                  <w:sz w:val="10"/>
                  <w:szCs w:val="10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111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2</m:t>
                  </m:r>
                </m:sub>
              </m:sSub>
            </m:oMath>
          </w:p>
          <w:p w:rsidR="00117CEA" w:rsidRPr="002E1100" w:rsidRDefault="002E1100" w:rsidP="00117CEA">
            <w:pPr>
              <w:rPr>
                <w:rFonts w:ascii="Times New Roman" w:eastAsiaTheme="minorEastAsia" w:hAnsi="Times New Roman" w:cs="Times New Roman"/>
                <w:sz w:val="10"/>
                <w:szCs w:val="10"/>
              </w:rPr>
            </w:pPr>
            <w:r w:rsidRPr="002E1100">
              <w:rPr>
                <w:noProof/>
                <w:sz w:val="10"/>
                <w:szCs w:val="10"/>
              </w:rPr>
              <w:pict>
                <v:shape id="_x0000_s1030" type="#_x0000_t75" style="position:absolute;margin-left:0;margin-top:63.4pt;width:133.85pt;height:48.75pt;z-index:251662336;mso-position-horizontal-relative:margin;mso-position-vertical-relative:margin">
                  <v:imagedata r:id="rId7" o:title=""/>
                  <w10:wrap type="square" anchorx="margin" anchory="margin"/>
                </v:shape>
                <o:OLEObject Type="Embed" ProgID="PBrush" ShapeID="_x0000_s1030" DrawAspect="Content" ObjectID="_1482493256" r:id="rId8"/>
              </w:pict>
            </w:r>
            <w:r w:rsidRPr="002E1100">
              <w:rPr>
                <w:rFonts w:ascii="Times New Roman" w:eastAsiaTheme="minorEastAsia" w:hAnsi="Times New Roman" w:cs="Times New Roman"/>
                <w:noProof/>
                <w:sz w:val="10"/>
                <w:szCs w:val="10"/>
                <w:u w:val="single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posOffset>-38100</wp:posOffset>
                  </wp:positionH>
                  <wp:positionV relativeFrom="margin">
                    <wp:posOffset>271145</wp:posOffset>
                  </wp:positionV>
                  <wp:extent cx="1047750" cy="404495"/>
                  <wp:effectExtent l="19050" t="0" r="0" b="0"/>
                  <wp:wrapSquare wrapText="bothSides"/>
                  <wp:docPr id="3" name="Рисунок 0" descr="iNvrZ_-SSk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vrZ_-SSks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40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gramStart"/>
            <w:r w:rsidR="00117CEA" w:rsidRPr="002E1100">
              <w:rPr>
                <w:rFonts w:ascii="Times New Roman" w:eastAsiaTheme="minorEastAsia" w:hAnsi="Times New Roman" w:cs="Times New Roman"/>
                <w:sz w:val="10"/>
                <w:szCs w:val="10"/>
                <w:u w:val="single"/>
              </w:rPr>
              <w:t>Обратный код</w:t>
            </w:r>
            <w:r w:rsidR="00117CEA" w:rsidRPr="002E1100">
              <w:rPr>
                <w:rFonts w:ascii="Times New Roman" w:eastAsiaTheme="minorEastAsia" w:hAnsi="Times New Roman" w:cs="Times New Roman"/>
                <w:sz w:val="10"/>
                <w:szCs w:val="10"/>
              </w:rPr>
              <w:t xml:space="preserve">-метод кодирования чисел со знаком, который отличается от прямого тем, что все значащие биты </w:t>
            </w:r>
            <w:proofErr w:type="spellStart"/>
            <w:r w:rsidR="00117CEA" w:rsidRPr="002E1100">
              <w:rPr>
                <w:rFonts w:ascii="Times New Roman" w:eastAsiaTheme="minorEastAsia" w:hAnsi="Times New Roman" w:cs="Times New Roman"/>
                <w:sz w:val="10"/>
                <w:szCs w:val="10"/>
              </w:rPr>
              <w:t>инвентированы</w:t>
            </w:r>
            <w:proofErr w:type="spellEnd"/>
            <w:r w:rsidR="00117CEA" w:rsidRPr="002E1100">
              <w:rPr>
                <w:rFonts w:ascii="Times New Roman" w:eastAsiaTheme="minorEastAsia" w:hAnsi="Times New Roman" w:cs="Times New Roman"/>
                <w:sz w:val="10"/>
                <w:szCs w:val="10"/>
              </w:rPr>
              <w:t xml:space="preserve">, если число отрицательное </w:t>
            </w:r>
            <w:r w:rsidR="00117CEA" w:rsidRPr="002E1100">
              <w:rPr>
                <w:rFonts w:ascii="Times New Roman" w:hAnsi="Times New Roman" w:cs="Times New Roman"/>
                <w:sz w:val="10"/>
                <w:szCs w:val="10"/>
              </w:rPr>
              <w:t xml:space="preserve">Пример: </w:t>
            </w:r>
            <m:oMath>
              <m:r>
                <w:rPr>
                  <w:rFonts w:ascii="Cambria Math" w:hAnsi="Cambria Math" w:cs="Times New Roman"/>
                  <w:sz w:val="10"/>
                  <w:szCs w:val="10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3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10</m:t>
                  </m:r>
                </m:sub>
              </m:sSub>
              <m:r>
                <w:rPr>
                  <w:rFonts w:ascii="Cambria Math" w:hAnsi="Cambria Math" w:cs="Times New Roman"/>
                  <w:sz w:val="10"/>
                  <w:szCs w:val="10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011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10"/>
                  <w:szCs w:val="10"/>
                </w:rPr>
                <m:t>;-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3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10</m:t>
                  </m:r>
                </m:sub>
              </m:sSub>
              <m:r>
                <w:rPr>
                  <w:rFonts w:ascii="Cambria Math" w:hAnsi="Cambria Math" w:cs="Times New Roman"/>
                  <w:sz w:val="10"/>
                  <w:szCs w:val="10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100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2</m:t>
                  </m:r>
                </m:sub>
              </m:sSub>
            </m:oMath>
            <w:proofErr w:type="gramEnd"/>
          </w:p>
          <w:p w:rsidR="00F03F65" w:rsidRPr="002E1100" w:rsidRDefault="00F03F65" w:rsidP="003340A2">
            <w:pPr>
              <w:rPr>
                <w:rFonts w:ascii="Times New Roman" w:hAnsi="Times New Roman" w:cs="Times New Roman"/>
                <w:sz w:val="10"/>
                <w:szCs w:val="10"/>
              </w:rPr>
            </w:pPr>
            <w:r w:rsidRPr="002E1100">
              <w:rPr>
                <w:noProof/>
                <w:sz w:val="10"/>
                <w:szCs w:val="10"/>
              </w:rPr>
              <w:pict>
                <v:shape id="_x0000_s1029" type="#_x0000_t75" style="position:absolute;margin-left:0;margin-top:248.7pt;width:162.75pt;height:219.95pt;z-index:251660288;mso-position-horizontal-relative:margin;mso-position-vertical-relative:margin">
                  <v:imagedata r:id="rId10" o:title=""/>
                  <w10:wrap type="square" anchorx="margin" anchory="margin"/>
                </v:shape>
                <o:OLEObject Type="Embed" ProgID="PBrush" ShapeID="_x0000_s1029" DrawAspect="Content" ObjectID="_1482493255" r:id="rId11"/>
              </w:pict>
            </w:r>
            <w:proofErr w:type="gramStart"/>
            <w:r w:rsidR="00117CEA" w:rsidRPr="002E1100">
              <w:rPr>
                <w:rFonts w:ascii="Times New Roman" w:hAnsi="Times New Roman" w:cs="Times New Roman"/>
                <w:sz w:val="10"/>
                <w:szCs w:val="10"/>
                <w:u w:val="single"/>
              </w:rPr>
              <w:t>Дополнительный код</w:t>
            </w:r>
            <w:r w:rsidR="00117CEA" w:rsidRPr="002E1100">
              <w:rPr>
                <w:rFonts w:ascii="Times New Roman" w:hAnsi="Times New Roman" w:cs="Times New Roman"/>
                <w:sz w:val="10"/>
                <w:szCs w:val="10"/>
              </w:rPr>
              <w:t>-</w:t>
            </w:r>
            <w:r w:rsidR="00A63D25" w:rsidRPr="002E1100">
              <w:rPr>
                <w:rFonts w:ascii="Times New Roman" w:hAnsi="Times New Roman" w:cs="Times New Roman"/>
                <w:sz w:val="10"/>
                <w:szCs w:val="10"/>
              </w:rPr>
              <w:t>метод кодирования чисел, со знаком; отличается от обратного прибавлением единицы</w:t>
            </w:r>
            <w:proofErr w:type="gramEnd"/>
          </w:p>
          <w:p w:rsidR="00117CEA" w:rsidRPr="002E1100" w:rsidRDefault="00A63D25" w:rsidP="003340A2">
            <w:pPr>
              <w:rPr>
                <w:rFonts w:ascii="Times New Roman" w:hAnsi="Times New Roman" w:cs="Times New Roman"/>
                <w:sz w:val="10"/>
                <w:szCs w:val="10"/>
              </w:rPr>
            </w:pPr>
            <w:r w:rsidRPr="002E1100">
              <w:rPr>
                <w:rFonts w:ascii="Times New Roman" w:hAnsi="Times New Roman" w:cs="Times New Roman"/>
                <w:sz w:val="10"/>
                <w:szCs w:val="10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10"/>
                  <w:szCs w:val="10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3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10</m:t>
                  </m:r>
                </m:sub>
              </m:sSub>
              <m:r>
                <w:rPr>
                  <w:rFonts w:ascii="Cambria Math" w:hAnsi="Cambria Math" w:cs="Times New Roman"/>
                  <w:sz w:val="10"/>
                  <w:szCs w:val="10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011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10"/>
                  <w:szCs w:val="10"/>
                </w:rPr>
                <m:t>;-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3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10</m:t>
                  </m:r>
                </m:sub>
              </m:sSub>
              <m:r>
                <w:rPr>
                  <w:rFonts w:ascii="Cambria Math" w:hAnsi="Cambria Math" w:cs="Times New Roman"/>
                  <w:sz w:val="10"/>
                  <w:szCs w:val="10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10"/>
                      <w:szCs w:val="10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101</m:t>
                  </m:r>
                </m:e>
                <m:sub>
                  <m:r>
                    <w:rPr>
                      <w:rFonts w:ascii="Cambria Math" w:hAnsi="Cambria Math" w:cs="Times New Roman"/>
                      <w:sz w:val="10"/>
                      <w:szCs w:val="10"/>
                    </w:rPr>
                    <m:t>2</m:t>
                  </m:r>
                </m:sub>
              </m:sSub>
            </m:oMath>
          </w:p>
          <w:p w:rsidR="00117CEA" w:rsidRPr="00117CEA" w:rsidRDefault="00117CEA" w:rsidP="003340A2">
            <w:pPr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19" w:type="dxa"/>
          </w:tcPr>
          <w:p w:rsidR="002A78B9" w:rsidRPr="00F408BD" w:rsidRDefault="002A78B9" w:rsidP="009E2A98">
            <w:pPr>
              <w:jc w:val="center"/>
            </w:pPr>
          </w:p>
        </w:tc>
      </w:tr>
    </w:tbl>
    <w:p w:rsidR="002A78B9" w:rsidRPr="007B033B" w:rsidRDefault="002A78B9" w:rsidP="009E2A98">
      <w:pPr>
        <w:jc w:val="center"/>
      </w:pPr>
    </w:p>
    <w:p w:rsidR="009E2A98" w:rsidRPr="007B033B" w:rsidRDefault="009E2A98" w:rsidP="009E2A98">
      <w:pPr>
        <w:jc w:val="center"/>
      </w:pPr>
    </w:p>
    <w:sectPr w:rsidR="009E2A98" w:rsidRPr="007B033B" w:rsidSect="009E2A9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7A35A7"/>
    <w:multiLevelType w:val="hybridMultilevel"/>
    <w:tmpl w:val="DF08ED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9E2A98"/>
    <w:rsid w:val="00043EB1"/>
    <w:rsid w:val="000622B9"/>
    <w:rsid w:val="00117CEA"/>
    <w:rsid w:val="001550D2"/>
    <w:rsid w:val="001727B0"/>
    <w:rsid w:val="001A7A66"/>
    <w:rsid w:val="00234622"/>
    <w:rsid w:val="002A78B9"/>
    <w:rsid w:val="002E1100"/>
    <w:rsid w:val="002E35FD"/>
    <w:rsid w:val="003062C3"/>
    <w:rsid w:val="003340A2"/>
    <w:rsid w:val="00411A0F"/>
    <w:rsid w:val="004475F3"/>
    <w:rsid w:val="00490260"/>
    <w:rsid w:val="004A7E87"/>
    <w:rsid w:val="004D7CAD"/>
    <w:rsid w:val="006711E4"/>
    <w:rsid w:val="006C4523"/>
    <w:rsid w:val="007B033B"/>
    <w:rsid w:val="00851B60"/>
    <w:rsid w:val="008E27D8"/>
    <w:rsid w:val="008F4BE2"/>
    <w:rsid w:val="00950C80"/>
    <w:rsid w:val="009E2A98"/>
    <w:rsid w:val="00A63D25"/>
    <w:rsid w:val="00A871B5"/>
    <w:rsid w:val="00B629B2"/>
    <w:rsid w:val="00B7597F"/>
    <w:rsid w:val="00BD08DC"/>
    <w:rsid w:val="00CA1EB6"/>
    <w:rsid w:val="00CD75F1"/>
    <w:rsid w:val="00D74308"/>
    <w:rsid w:val="00DB09BB"/>
    <w:rsid w:val="00ED1DAD"/>
    <w:rsid w:val="00F03F65"/>
    <w:rsid w:val="00F408BD"/>
    <w:rsid w:val="00F85D6D"/>
    <w:rsid w:val="00FC4430"/>
    <w:rsid w:val="00FE07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43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E2A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E2A98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851B60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851B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51B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3.bin"/><Relationship Id="rId5" Type="http://schemas.openxmlformats.org/officeDocument/2006/relationships/image" Target="media/image1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978</Words>
  <Characters>5577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cp:lastPrinted>2015-01-11T11:16:00Z</cp:lastPrinted>
  <dcterms:created xsi:type="dcterms:W3CDTF">2015-01-11T11:54:00Z</dcterms:created>
  <dcterms:modified xsi:type="dcterms:W3CDTF">2015-01-11T11:54:00Z</dcterms:modified>
</cp:coreProperties>
</file>